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B54CA0">
                    <w:trPr>
                      <w:trHeight w:val="300"/>
                      <w:tblCellSpacing w:w="0" w:type="dxa"/>
                      <w:jc w:val="center"/>
                    </w:trPr>
                    <w:tc>
                      <w:tcPr>
                        <w:tcW w:w="5000" w:type="pct"/>
                        <w:vAlign w:val="center"/>
                        <w:hideMark/>
                      </w:tcPr>
                      <w:p w:rsidR="00B54CA0" w:rsidRDefault="00B54CA0">
                        <w:pPr>
                          <w:rPr>
                            <w:rFonts w:eastAsia="Times New Roman"/>
                          </w:rPr>
                        </w:pPr>
                        <w:r>
                          <w:rPr>
                            <w:rFonts w:eastAsia="Times New Roman"/>
                          </w:rPr>
                          <w:t> </w:t>
                        </w:r>
                      </w:p>
                    </w:tc>
                  </w:tr>
                  <w:tr w:rsidR="00B54CA0">
                    <w:trPr>
                      <w:tblCellSpacing w:w="0" w:type="dxa"/>
                      <w:jc w:val="center"/>
                    </w:trPr>
                    <w:tc>
                      <w:tcPr>
                        <w:tcW w:w="5000" w:type="pct"/>
                        <w:vAlign w:val="center"/>
                        <w:hideMark/>
                      </w:tcPr>
                      <w:tbl>
                        <w:tblPr>
                          <w:tblpPr w:vertAnchor="text"/>
                          <w:tblW w:w="2070" w:type="dxa"/>
                          <w:tblCellMar>
                            <w:left w:w="0" w:type="dxa"/>
                            <w:right w:w="0" w:type="dxa"/>
                          </w:tblCellMar>
                          <w:tblLook w:val="04A0" w:firstRow="1" w:lastRow="0" w:firstColumn="1" w:lastColumn="0" w:noHBand="0" w:noVBand="1"/>
                        </w:tblPr>
                        <w:tblGrid>
                          <w:gridCol w:w="2070"/>
                        </w:tblGrid>
                        <w:tr w:rsidR="00B54CA0">
                          <w:trPr>
                            <w:trHeight w:val="900"/>
                          </w:trPr>
                          <w:tc>
                            <w:tcPr>
                              <w:tcW w:w="1800" w:type="dxa"/>
                              <w:vAlign w:val="center"/>
                              <w:hideMark/>
                            </w:tcPr>
                            <w:p w:rsidR="00B54CA0" w:rsidRDefault="00B54CA0">
                              <w:pPr>
                                <w:rPr>
                                  <w:rFonts w:eastAsia="Times New Roman"/>
                                </w:rPr>
                              </w:pPr>
                              <w:r>
                                <w:rPr>
                                  <w:rFonts w:eastAsia="Times New Roman"/>
                                  <w:noProof/>
                                  <w:color w:val="0000FF"/>
                                </w:rPr>
                                <w:drawing>
                                  <wp:inline distT="0" distB="0" distL="0" distR="0">
                                    <wp:extent cx="1143000" cy="523875"/>
                                    <wp:effectExtent l="0" t="0" r="0" b="9525"/>
                                    <wp:docPr id="16" name="Picture 16" descr="http://www.hoppa.com/images/hoppa_logo_black.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2B" descr="http://www.hoppa.com/images/hoppa_logo_blac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523875"/>
                                            </a:xfrm>
                                            <a:prstGeom prst="rect">
                                              <a:avLst/>
                                            </a:prstGeom>
                                            <a:noFill/>
                                            <a:ln>
                                              <a:noFill/>
                                            </a:ln>
                                          </pic:spPr>
                                        </pic:pic>
                                      </a:graphicData>
                                    </a:graphic>
                                  </wp:inline>
                                </w:drawing>
                              </w:r>
                            </w:p>
                          </w:tc>
                        </w:tr>
                      </w:tbl>
                      <w:tbl>
                        <w:tblPr>
                          <w:tblpPr w:vertAnchor="text" w:tblpXSpec="right" w:tblpYSpec="center"/>
                          <w:tblW w:w="4500" w:type="dxa"/>
                          <w:tblCellMar>
                            <w:left w:w="0" w:type="dxa"/>
                            <w:right w:w="0" w:type="dxa"/>
                          </w:tblCellMar>
                          <w:tblLook w:val="04A0" w:firstRow="1" w:lastRow="0" w:firstColumn="1" w:lastColumn="0" w:noHBand="0" w:noVBand="1"/>
                        </w:tblPr>
                        <w:tblGrid>
                          <w:gridCol w:w="4500"/>
                        </w:tblGrid>
                        <w:tr w:rsidR="00B54CA0">
                          <w:trPr>
                            <w:trHeight w:val="900"/>
                          </w:trPr>
                          <w:tc>
                            <w:tcPr>
                              <w:tcW w:w="5000" w:type="pct"/>
                              <w:vAlign w:val="bottom"/>
                              <w:hideMark/>
                            </w:tcPr>
                            <w:p w:rsidR="00B54CA0" w:rsidRDefault="00B54CA0">
                              <w:pPr>
                                <w:jc w:val="right"/>
                                <w:rPr>
                                  <w:rFonts w:ascii="Helvetica" w:eastAsia="Times New Roman" w:hAnsi="Helvetica" w:cs="Helvetica"/>
                                  <w:b/>
                                  <w:bCs/>
                                  <w:color w:val="373737"/>
                                  <w:sz w:val="20"/>
                                  <w:szCs w:val="20"/>
                                </w:rPr>
                              </w:pPr>
                              <w:hyperlink r:id="rId6" w:history="1">
                                <w:r>
                                  <w:rPr>
                                    <w:rStyle w:val="Hyperlink"/>
                                    <w:rFonts w:ascii="Helvetica" w:eastAsia="Times New Roman" w:hAnsi="Helvetica" w:cs="Helvetica"/>
                                    <w:b/>
                                    <w:bCs/>
                                    <w:color w:val="FEB548"/>
                                    <w:sz w:val="20"/>
                                    <w:szCs w:val="20"/>
                                  </w:rPr>
                                  <w:t>Manage my trip    </w:t>
                                </w:r>
                              </w:hyperlink>
                              <w:r>
                                <w:rPr>
                                  <w:rFonts w:ascii="Helvetica" w:eastAsia="Times New Roman" w:hAnsi="Helvetica" w:cs="Helvetica"/>
                                  <w:b/>
                                  <w:bCs/>
                                  <w:noProof/>
                                  <w:color w:val="0000FF"/>
                                  <w:sz w:val="20"/>
                                  <w:szCs w:val="20"/>
                                </w:rPr>
                                <w:drawing>
                                  <wp:inline distT="0" distB="0" distL="0" distR="0">
                                    <wp:extent cx="476250" cy="476250"/>
                                    <wp:effectExtent l="0" t="0" r="0" b="0"/>
                                    <wp:docPr id="15" name="Picture 15" descr="http://www.hoppa.com/images/my_accoun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manage" descr="http://www.hoppa.com/images/my_account_ic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bl>
                      <w:p w:rsidR="00B54CA0" w:rsidRDefault="00B54CA0">
                        <w:pPr>
                          <w:rPr>
                            <w:rFonts w:eastAsia="Times New Roman"/>
                            <w:sz w:val="20"/>
                            <w:szCs w:val="20"/>
                          </w:rPr>
                        </w:pPr>
                      </w:p>
                    </w:tc>
                  </w:tr>
                  <w:tr w:rsidR="00B54CA0">
                    <w:trPr>
                      <w:trHeight w:val="300"/>
                      <w:tblCellSpacing w:w="0" w:type="dxa"/>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rHeight w:val="15"/>
                      <w:tblCellSpacing w:w="0" w:type="dxa"/>
                      <w:jc w:val="center"/>
                    </w:trPr>
                    <w:tc>
                      <w:tcPr>
                        <w:tcW w:w="1500" w:type="dxa"/>
                        <w:tcBorders>
                          <w:top w:val="nil"/>
                          <w:left w:val="nil"/>
                          <w:bottom w:val="single" w:sz="6" w:space="0" w:color="E5E5E5"/>
                          <w:right w:val="nil"/>
                        </w:tcBorders>
                        <w:vAlign w:val="center"/>
                        <w:hideMark/>
                      </w:tcPr>
                      <w:p w:rsidR="00B54CA0" w:rsidRDefault="00B54CA0">
                        <w:pPr>
                          <w:jc w:val="center"/>
                          <w:rPr>
                            <w:rFonts w:eastAsia="Times New Roman"/>
                            <w:color w:val="BABABA"/>
                          </w:rPr>
                        </w:pPr>
                        <w:r>
                          <w:rPr>
                            <w:rFonts w:eastAsia="Times New Roman"/>
                            <w:color w:val="BABABA"/>
                          </w:rPr>
                          <w:t> </w:t>
                        </w:r>
                      </w:p>
                    </w:tc>
                  </w:tr>
                  <w:tr w:rsidR="00B54CA0">
                    <w:trPr>
                      <w:tblCellSpacing w:w="0" w:type="dxa"/>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4CA0">
                          <w:trPr>
                            <w:trHeight w:val="300"/>
                            <w:jc w:val="center"/>
                          </w:trPr>
                          <w:tc>
                            <w:tcPr>
                              <w:tcW w:w="5000" w:type="pct"/>
                              <w:vAlign w:val="center"/>
                              <w:hideMark/>
                            </w:tcPr>
                            <w:p w:rsidR="00B54CA0" w:rsidRDefault="00B54CA0">
                              <w:pPr>
                                <w:rPr>
                                  <w:rFonts w:eastAsia="Times New Roman"/>
                                </w:rPr>
                              </w:pPr>
                              <w:r>
                                <w:rPr>
                                  <w:rFonts w:eastAsia="Times New Roman"/>
                                </w:rPr>
                                <w:t> </w:t>
                              </w:r>
                            </w:p>
                          </w:tc>
                        </w:tr>
                        <w:tr w:rsidR="00B54CA0">
                          <w:trPr>
                            <w:jc w:val="center"/>
                          </w:trPr>
                          <w:tc>
                            <w:tcPr>
                              <w:tcW w:w="5000" w:type="pct"/>
                              <w:vAlign w:val="center"/>
                              <w:hideMark/>
                            </w:tcPr>
                            <w:p w:rsidR="00B54CA0" w:rsidRDefault="00B54CA0">
                              <w:pPr>
                                <w:pStyle w:val="NormalWeb"/>
                                <w:spacing w:line="330" w:lineRule="atLeast"/>
                                <w:rPr>
                                  <w:rFonts w:ascii="Helvetica" w:hAnsi="Helvetica" w:cs="Helvetica"/>
                                  <w:color w:val="383838"/>
                                  <w:sz w:val="18"/>
                                  <w:szCs w:val="18"/>
                                </w:rPr>
                              </w:pPr>
                              <w:proofErr w:type="gramStart"/>
                              <w:r>
                                <w:rPr>
                                  <w:rFonts w:ascii="Helvetica" w:hAnsi="Helvetica" w:cs="Helvetica"/>
                                  <w:b/>
                                  <w:bCs/>
                                  <w:color w:val="3E703C"/>
                                  <w:sz w:val="18"/>
                                  <w:szCs w:val="18"/>
                                </w:rPr>
                                <w:t>e-Ticket</w:t>
                              </w:r>
                              <w:proofErr w:type="gramEnd"/>
                              <w:r>
                                <w:rPr>
                                  <w:rFonts w:ascii="Helvetica" w:hAnsi="Helvetica" w:cs="Helvetica"/>
                                  <w:color w:val="383838"/>
                                  <w:sz w:val="18"/>
                                  <w:szCs w:val="18"/>
                                </w:rPr>
                                <w:t xml:space="preserve"> - Please print this e-Ticket, and present this to our representative or driver.</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83838"/>
                                  <w:sz w:val="18"/>
                                  <w:szCs w:val="18"/>
                                </w:rPr>
                                <w:t>Lead passenger:</w:t>
                              </w:r>
                              <w:r>
                                <w:rPr>
                                  <w:rFonts w:ascii="Helvetica" w:eastAsia="Times New Roman" w:hAnsi="Helvetica" w:cs="Helvetica"/>
                                  <w:color w:val="383838"/>
                                  <w:sz w:val="18"/>
                                  <w:szCs w:val="18"/>
                                </w:rPr>
                                <w:br/>
                                <w:t>Mrs Anne Davey</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83838"/>
                                  <w:sz w:val="18"/>
                                  <w:szCs w:val="18"/>
                                </w:rPr>
                                <w:t>Transfer Provider:</w:t>
                              </w:r>
                              <w:r>
                                <w:rPr>
                                  <w:rFonts w:ascii="Helvetica" w:eastAsia="Times New Roman" w:hAnsi="Helvetica" w:cs="Helvetica"/>
                                  <w:color w:val="383838"/>
                                  <w:sz w:val="18"/>
                                  <w:szCs w:val="18"/>
                                </w:rPr>
                                <w:br/>
                                <w:t>Welcome Incoming Services - Mexico</w:t>
                              </w:r>
                            </w:p>
                          </w:tc>
                        </w:tr>
                      </w:tbl>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83838"/>
                                  <w:sz w:val="18"/>
                                  <w:szCs w:val="18"/>
                                </w:rPr>
                                <w:t>Booking reference</w:t>
                              </w:r>
                              <w:r>
                                <w:rPr>
                                  <w:rFonts w:ascii="Helvetica" w:eastAsia="Times New Roman" w:hAnsi="Helvetica" w:cs="Helvetica"/>
                                  <w:color w:val="383838"/>
                                  <w:sz w:val="18"/>
                                  <w:szCs w:val="18"/>
                                </w:rPr>
                                <w:br/>
                                <w:t xml:space="preserve">d1217034 </w:t>
                              </w:r>
                            </w:p>
                          </w:tc>
                        </w:tr>
                        <w:tr w:rsidR="00B54CA0">
                          <w:tc>
                            <w:tcPr>
                              <w:tcW w:w="0" w:type="auto"/>
                              <w:vAlign w:val="center"/>
                              <w:hideMark/>
                            </w:tcPr>
                            <w:tbl>
                              <w:tblPr>
                                <w:tblpPr w:vertAnchor="text"/>
                                <w:tblW w:w="4200" w:type="dxa"/>
                                <w:tblCellMar>
                                  <w:left w:w="0" w:type="dxa"/>
                                  <w:right w:w="0" w:type="dxa"/>
                                </w:tblCellMar>
                                <w:tblLook w:val="04A0" w:firstRow="1" w:lastRow="0" w:firstColumn="1" w:lastColumn="0" w:noHBand="0" w:noVBand="1"/>
                              </w:tblPr>
                              <w:tblGrid>
                                <w:gridCol w:w="4200"/>
                              </w:tblGrid>
                              <w:tr w:rsidR="00B54CA0">
                                <w:tc>
                                  <w:tcPr>
                                    <w:tcW w:w="0" w:type="auto"/>
                                    <w:vAlign w:val="center"/>
                                    <w:hideMark/>
                                  </w:tcPr>
                                  <w:p w:rsidR="00B54CA0" w:rsidRDefault="00B54CA0">
                                    <w:pPr>
                                      <w:rPr>
                                        <w:rFonts w:eastAsia="Times New Roman"/>
                                      </w:rPr>
                                    </w:pPr>
                                    <w:r>
                                      <w:rPr>
                                        <w:rFonts w:eastAsia="Times New Roman"/>
                                        <w:noProof/>
                                      </w:rPr>
                                      <w:drawing>
                                        <wp:inline distT="0" distB="0" distL="0" distR="0">
                                          <wp:extent cx="1514475" cy="285750"/>
                                          <wp:effectExtent l="0" t="0" r="9525" b="0"/>
                                          <wp:docPr id="14" name="Picture 14" descr="http://www.worldwidetravelextras.com/barcodes/barcode.asp?code=d1217034&amp;height=20&amp;width=1&amp;mode=code39&amp;tex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ldwidetravelextras.com/barcodes/barcode.asp?code=d1217034&amp;height=20&amp;width=1&amp;mode=code39&amp;tex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285750"/>
                                                  </a:xfrm>
                                                  <a:prstGeom prst="rect">
                                                    <a:avLst/>
                                                  </a:prstGeom>
                                                  <a:noFill/>
                                                  <a:ln>
                                                    <a:noFill/>
                                                  </a:ln>
                                                </pic:spPr>
                                              </pic:pic>
                                            </a:graphicData>
                                          </a:graphic>
                                        </wp:inline>
                                      </w:drawing>
                                    </w:r>
                                  </w:p>
                                </w:tc>
                              </w:tr>
                            </w:tbl>
                            <w:p w:rsidR="00B54CA0" w:rsidRDefault="00B54CA0">
                              <w:pPr>
                                <w:rPr>
                                  <w:rFonts w:eastAsia="Times New Roman"/>
                                  <w:sz w:val="20"/>
                                  <w:szCs w:val="20"/>
                                </w:rPr>
                              </w:pP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83838"/>
                                  <w:sz w:val="18"/>
                                  <w:szCs w:val="18"/>
                                </w:rPr>
                                <w:t>Destination:</w:t>
                              </w:r>
                              <w:r>
                                <w:rPr>
                                  <w:rFonts w:ascii="Helvetica" w:eastAsia="Times New Roman" w:hAnsi="Helvetica" w:cs="Helvetica"/>
                                  <w:color w:val="383838"/>
                                  <w:sz w:val="18"/>
                                  <w:szCs w:val="18"/>
                                </w:rPr>
                                <w:br/>
                                <w:t xml:space="preserve">Occidental Allegro </w:t>
                              </w:r>
                              <w:proofErr w:type="spellStart"/>
                              <w:r>
                                <w:rPr>
                                  <w:rFonts w:ascii="Helvetica" w:eastAsia="Times New Roman" w:hAnsi="Helvetica" w:cs="Helvetica"/>
                                  <w:color w:val="383838"/>
                                  <w:sz w:val="18"/>
                                  <w:szCs w:val="18"/>
                                </w:rPr>
                                <w:t>Playacar</w:t>
                              </w:r>
                              <w:proofErr w:type="spellEnd"/>
                              <w:r>
                                <w:rPr>
                                  <w:rFonts w:ascii="Helvetica" w:eastAsia="Times New Roman" w:hAnsi="Helvetica" w:cs="Helvetica"/>
                                  <w:color w:val="383838"/>
                                  <w:sz w:val="18"/>
                                  <w:szCs w:val="18"/>
                                </w:rPr>
                                <w:t xml:space="preserve">, 7 </w:t>
                              </w:r>
                              <w:proofErr w:type="spellStart"/>
                              <w:r>
                                <w:rPr>
                                  <w:rFonts w:ascii="Helvetica" w:eastAsia="Times New Roman" w:hAnsi="Helvetica" w:cs="Helvetica"/>
                                  <w:color w:val="383838"/>
                                  <w:sz w:val="18"/>
                                  <w:szCs w:val="18"/>
                                </w:rPr>
                                <w:t>Lote</w:t>
                              </w:r>
                              <w:proofErr w:type="spellEnd"/>
                              <w:r>
                                <w:rPr>
                                  <w:rFonts w:ascii="Helvetica" w:eastAsia="Times New Roman" w:hAnsi="Helvetica" w:cs="Helvetica"/>
                                  <w:color w:val="383838"/>
                                  <w:sz w:val="18"/>
                                  <w:szCs w:val="18"/>
                                </w:rPr>
                                <w:t xml:space="preserve"> </w:t>
                              </w:r>
                              <w:proofErr w:type="spellStart"/>
                              <w:r>
                                <w:rPr>
                                  <w:rFonts w:ascii="Helvetica" w:eastAsia="Times New Roman" w:hAnsi="Helvetica" w:cs="Helvetica"/>
                                  <w:color w:val="383838"/>
                                  <w:sz w:val="18"/>
                                  <w:szCs w:val="18"/>
                                </w:rPr>
                                <w:t>Hotelero</w:t>
                              </w:r>
                              <w:proofErr w:type="spellEnd"/>
                              <w:r>
                                <w:rPr>
                                  <w:rFonts w:ascii="Helvetica" w:eastAsia="Times New Roman" w:hAnsi="Helvetica" w:cs="Helvetica"/>
                                  <w:color w:val="383838"/>
                                  <w:sz w:val="18"/>
                                  <w:szCs w:val="18"/>
                                </w:rPr>
                                <w:t xml:space="preserve"> 77710 Playa Del Carmen, 7 </w:t>
                              </w:r>
                              <w:proofErr w:type="spellStart"/>
                              <w:r>
                                <w:rPr>
                                  <w:rFonts w:ascii="Helvetica" w:eastAsia="Times New Roman" w:hAnsi="Helvetica" w:cs="Helvetica"/>
                                  <w:color w:val="383838"/>
                                  <w:sz w:val="18"/>
                                  <w:szCs w:val="18"/>
                                </w:rPr>
                                <w:t>Lote</w:t>
                              </w:r>
                              <w:proofErr w:type="spellEnd"/>
                              <w:r>
                                <w:rPr>
                                  <w:rFonts w:ascii="Helvetica" w:eastAsia="Times New Roman" w:hAnsi="Helvetica" w:cs="Helvetica"/>
                                  <w:color w:val="383838"/>
                                  <w:sz w:val="18"/>
                                  <w:szCs w:val="18"/>
                                </w:rPr>
                                <w:t xml:space="preserve"> </w:t>
                              </w:r>
                              <w:proofErr w:type="spellStart"/>
                              <w:r>
                                <w:rPr>
                                  <w:rFonts w:ascii="Helvetica" w:eastAsia="Times New Roman" w:hAnsi="Helvetica" w:cs="Helvetica"/>
                                  <w:color w:val="383838"/>
                                  <w:sz w:val="18"/>
                                  <w:szCs w:val="18"/>
                                </w:rPr>
                                <w:t>Hotelero</w:t>
                              </w:r>
                              <w:proofErr w:type="spellEnd"/>
                              <w:r>
                                <w:rPr>
                                  <w:rFonts w:ascii="Helvetica" w:eastAsia="Times New Roman" w:hAnsi="Helvetica" w:cs="Helvetica"/>
                                  <w:color w:val="383838"/>
                                  <w:sz w:val="18"/>
                                  <w:szCs w:val="18"/>
                                </w:rPr>
                                <w:t xml:space="preserve"> 77710 Playa Del Carmen2</w:t>
                              </w:r>
                            </w:p>
                          </w:tc>
                        </w:tr>
                      </w:tbl>
                      <w:p w:rsidR="00B54CA0" w:rsidRDefault="00B54CA0">
                        <w:pPr>
                          <w:rPr>
                            <w:rFonts w:eastAsia="Times New Roman"/>
                            <w:sz w:val="20"/>
                            <w:szCs w:val="20"/>
                          </w:rPr>
                        </w:pPr>
                      </w:p>
                    </w:tc>
                  </w:tr>
                  <w:tr w:rsidR="00B54CA0">
                    <w:trPr>
                      <w:trHeight w:val="300"/>
                      <w:tblCellSpacing w:w="0" w:type="dxa"/>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EBEBEB"/>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EBEBEB"/>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r w:rsidR="00B54CA0">
                          <w:trPr>
                            <w:jc w:val="center"/>
                          </w:trPr>
                          <w:tc>
                            <w:tcPr>
                              <w:tcW w:w="5000" w:type="pct"/>
                              <w:vAlign w:val="center"/>
                              <w:hideMark/>
                            </w:tcPr>
                            <w:p w:rsidR="00B54CA0" w:rsidRDefault="00B54CA0">
                              <w:pPr>
                                <w:pStyle w:val="NormalWeb"/>
                                <w:spacing w:line="330" w:lineRule="atLeast"/>
                                <w:rPr>
                                  <w:rFonts w:ascii="Helvetica" w:hAnsi="Helvetica" w:cs="Helvetica"/>
                                  <w:b/>
                                  <w:bCs/>
                                  <w:color w:val="3E703C"/>
                                  <w:sz w:val="18"/>
                                  <w:szCs w:val="18"/>
                                </w:rPr>
                              </w:pPr>
                              <w:r>
                                <w:rPr>
                                  <w:rFonts w:ascii="Helvetica" w:hAnsi="Helvetica" w:cs="Helvetica"/>
                                  <w:b/>
                                  <w:bCs/>
                                  <w:noProof/>
                                  <w:color w:val="3E703C"/>
                                  <w:sz w:val="18"/>
                                  <w:szCs w:val="18"/>
                                </w:rPr>
                                <w:drawing>
                                  <wp:inline distT="0" distB="0" distL="0" distR="0">
                                    <wp:extent cx="228600" cy="200025"/>
                                    <wp:effectExtent l="0" t="0" r="0" b="9525"/>
                                    <wp:docPr id="13" name="Picture 13" descr="http://www.hoppa.com/images/date-pic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oppa.com/images/date-pick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Pr>
                                  <w:rFonts w:ascii="Helvetica" w:hAnsi="Helvetica" w:cs="Helvetica"/>
                                  <w:b/>
                                  <w:bCs/>
                                  <w:color w:val="3E703C"/>
                                  <w:sz w:val="18"/>
                                  <w:szCs w:val="18"/>
                                </w:rPr>
                                <w:t>  My journeys</w:t>
                              </w:r>
                            </w:p>
                          </w:tc>
                        </w:tr>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F5F5F5"/>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E703C"/>
                                  <w:sz w:val="18"/>
                                  <w:szCs w:val="18"/>
                                </w:rPr>
                                <w:t>From</w:t>
                              </w:r>
                              <w:r>
                                <w:rPr>
                                  <w:rFonts w:ascii="Helvetica" w:eastAsia="Times New Roman" w:hAnsi="Helvetica" w:cs="Helvetica"/>
                                  <w:color w:val="383838"/>
                                  <w:sz w:val="18"/>
                                  <w:szCs w:val="18"/>
                                </w:rPr>
                                <w:br/>
                                <w:t>Cancun Intl. Airport (CUN)</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E703C"/>
                                  <w:sz w:val="18"/>
                                  <w:szCs w:val="18"/>
                                </w:rPr>
                                <w:t>To</w:t>
                              </w:r>
                              <w:r>
                                <w:rPr>
                                  <w:rFonts w:ascii="Helvetica" w:eastAsia="Times New Roman" w:hAnsi="Helvetica" w:cs="Helvetica"/>
                                  <w:color w:val="383838"/>
                                  <w:sz w:val="18"/>
                                  <w:szCs w:val="18"/>
                                </w:rPr>
                                <w:br/>
                                <w:t>Playa Del Carmen</w:t>
                              </w:r>
                            </w:p>
                          </w:tc>
                        </w:tr>
                      </w:tbl>
                      <w:p w:rsidR="00B54CA0" w:rsidRDefault="00B54CA0">
                        <w:pPr>
                          <w:rPr>
                            <w:rFonts w:eastAsia="Times New Roman"/>
                            <w:sz w:val="20"/>
                            <w:szCs w:val="20"/>
                          </w:rPr>
                        </w:pPr>
                      </w:p>
                    </w:tc>
                  </w:tr>
                  <w:tr w:rsidR="00B54CA0">
                    <w:trPr>
                      <w:trHeight w:val="300"/>
                      <w:tblCellSpacing w:w="0" w:type="dxa"/>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F5F5F5"/>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15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12" name="Picture 12" descr="http://www.hoppa.com/images/calenda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oppa.com/images/calendar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color w:val="383838"/>
                                  <w:sz w:val="18"/>
                                  <w:szCs w:val="18"/>
                                </w:rPr>
                                <w:t>  Journey 1</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Jan 24, 2017 At 1405</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15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11" name="Picture 11" descr="http://www.hoppa.com/images/Site_Clock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oppa.com/images/Site_Clock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color w:val="383838"/>
                                  <w:sz w:val="18"/>
                                  <w:szCs w:val="18"/>
                                </w:rPr>
                                <w:t>  Estimated journey time</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 xml:space="preserve">2 hours and 0 minutes </w:t>
                              </w:r>
                            </w:p>
                          </w:tc>
                        </w:tr>
                      </w:tbl>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10" name="Picture 10" descr="http://www.hoppa.com/images/ca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oppa.com/images/car_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color w:val="383838"/>
                                  <w:sz w:val="18"/>
                                  <w:szCs w:val="18"/>
                                </w:rPr>
                                <w:t>  Vehicle type</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1 X Private transfer (1 -4 people)</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9" name="Picture 9" descr="http://www.hoppa.com/images/pase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oppa.com/images/paseg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color w:val="383838"/>
                                  <w:sz w:val="18"/>
                                  <w:szCs w:val="18"/>
                                </w:rPr>
                                <w:t>  Passengers</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2</w:t>
                              </w:r>
                            </w:p>
                          </w:tc>
                        </w:tr>
                      </w:tbl>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8" name="Picture 8" descr="http://www.hoppa.com/images/bag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oppa.com/images/bag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color w:val="383838"/>
                                  <w:sz w:val="18"/>
                                  <w:szCs w:val="18"/>
                                </w:rPr>
                                <w:t>  Per passenger</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 xml:space="preserve">1 x Suitcase </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rPr>
                                  <w:rFonts w:eastAsia="Times New Roman"/>
                                </w:rPr>
                              </w:pPr>
                            </w:p>
                          </w:tc>
                        </w:tr>
                      </w:tbl>
                      <w:p w:rsidR="00B54CA0" w:rsidRDefault="00B54CA0">
                        <w:pPr>
                          <w:rPr>
                            <w:rFonts w:eastAsia="Times New Roman"/>
                            <w:sz w:val="20"/>
                            <w:szCs w:val="20"/>
                          </w:rPr>
                        </w:pPr>
                      </w:p>
                    </w:tc>
                  </w:tr>
                  <w:tr w:rsidR="00B54CA0">
                    <w:trPr>
                      <w:trHeight w:val="300"/>
                      <w:tblCellSpacing w:w="0" w:type="dxa"/>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r w:rsidR="00B54CA0" w:rsidTr="00B54CA0">
        <w:trPr>
          <w:tblCellSpacing w:w="0" w:type="dxa"/>
          <w:jc w:val="center"/>
        </w:trPr>
        <w:tc>
          <w:tcPr>
            <w:tcW w:w="5000" w:type="pct"/>
            <w:shd w:val="clear" w:color="auto" w:fill="F5F5F5"/>
          </w:tcPr>
          <w:p w:rsidR="00B54CA0" w:rsidRDefault="00B54CA0">
            <w:pPr>
              <w:rPr>
                <w:rFonts w:eastAsia="Times New Roman"/>
              </w:rPr>
            </w:pPr>
          </w:p>
          <w:p w:rsidR="00B54CA0" w:rsidRDefault="00B54CA0">
            <w:pPr>
              <w:rPr>
                <w:rFonts w:eastAsia="Times New Roman"/>
              </w:rPr>
            </w:pPr>
          </w:p>
          <w:p w:rsidR="00B54CA0" w:rsidRDefault="00B54CA0">
            <w:pPr>
              <w:rPr>
                <w:rFonts w:eastAsia="Times New Roman"/>
              </w:rPr>
            </w:pPr>
          </w:p>
          <w:p w:rsidR="00B54CA0" w:rsidRDefault="00B54CA0">
            <w:pPr>
              <w:rPr>
                <w:rFonts w:eastAsia="Times New Roman"/>
              </w:rPr>
            </w:pPr>
          </w:p>
          <w:p w:rsidR="00B54CA0" w:rsidRDefault="00B54CA0">
            <w:pPr>
              <w:rPr>
                <w:rFonts w:eastAsia="Times New Roman"/>
              </w:rPr>
            </w:pPr>
          </w:p>
          <w:p w:rsidR="00B54CA0" w:rsidRDefault="00B54CA0">
            <w:pPr>
              <w:rPr>
                <w:rFonts w:eastAsia="Times New Roman"/>
              </w:rPr>
            </w:pPr>
          </w:p>
          <w:p w:rsidR="00B54CA0" w:rsidRDefault="00B54CA0">
            <w:pPr>
              <w:rPr>
                <w:rFonts w:eastAsia="Times New Roman"/>
              </w:rPr>
            </w:pPr>
          </w:p>
          <w:p w:rsidR="00B54CA0" w:rsidRDefault="00B54CA0">
            <w:pPr>
              <w:rPr>
                <w:rFonts w:eastAsia="Times New Roman"/>
              </w:rPr>
            </w:pPr>
          </w:p>
          <w:p w:rsidR="00B54CA0" w:rsidRDefault="00B54CA0">
            <w:pPr>
              <w:rPr>
                <w:rFonts w:eastAsia="Times New Roman"/>
              </w:rPr>
            </w:pPr>
            <w:bookmarkStart w:id="0" w:name="_GoBack"/>
            <w:bookmarkEnd w:id="0"/>
          </w:p>
        </w:tc>
      </w:tr>
    </w:tbl>
    <w:p w:rsidR="00B54CA0" w:rsidRDefault="00B54CA0" w:rsidP="00B54CA0">
      <w:pPr>
        <w:rPr>
          <w:rFonts w:eastAsia="Times New Roman"/>
        </w:rPr>
      </w:pPr>
      <w:r>
        <w:rPr>
          <w:rFonts w:eastAsia="Times New Roman"/>
        </w:rPr>
        <w:t xml:space="preserve">  </w:t>
      </w:r>
    </w:p>
    <w:tbl>
      <w:tblPr>
        <w:tblW w:w="5000" w:type="pct"/>
        <w:jc w:val="center"/>
        <w:tblCellSpacing w:w="0" w:type="dxa"/>
        <w:shd w:val="clear" w:color="auto" w:fill="EBEBEB"/>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EBEBEB"/>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4CA0">
                          <w:trPr>
                            <w:trHeight w:val="150"/>
                            <w:jc w:val="center"/>
                          </w:trPr>
                          <w:tc>
                            <w:tcPr>
                              <w:tcW w:w="5000" w:type="pct"/>
                              <w:vAlign w:val="center"/>
                              <w:hideMark/>
                            </w:tcPr>
                            <w:p w:rsidR="00B54CA0" w:rsidRDefault="00B54CA0">
                              <w:pPr>
                                <w:rPr>
                                  <w:rFonts w:eastAsia="Times New Roman"/>
                                </w:rPr>
                              </w:pPr>
                            </w:p>
                          </w:tc>
                        </w:tr>
                        <w:tr w:rsidR="00B54CA0">
                          <w:trPr>
                            <w:jc w:val="center"/>
                          </w:trPr>
                          <w:tc>
                            <w:tcPr>
                              <w:tcW w:w="5000" w:type="pct"/>
                              <w:vAlign w:val="center"/>
                              <w:hideMark/>
                            </w:tcPr>
                            <w:p w:rsidR="00B54CA0" w:rsidRDefault="00B54CA0">
                              <w:pPr>
                                <w:pStyle w:val="NormalWeb"/>
                                <w:spacing w:line="330" w:lineRule="atLeast"/>
                                <w:rPr>
                                  <w:rFonts w:ascii="Helvetica" w:hAnsi="Helvetica" w:cs="Helvetica"/>
                                  <w:b/>
                                  <w:bCs/>
                                  <w:color w:val="3E703C"/>
                                  <w:sz w:val="18"/>
                                  <w:szCs w:val="18"/>
                                </w:rPr>
                              </w:pPr>
                              <w:r>
                                <w:rPr>
                                  <w:rFonts w:ascii="Helvetica" w:hAnsi="Helvetica" w:cs="Helvetica"/>
                                  <w:b/>
                                  <w:bCs/>
                                  <w:noProof/>
                                  <w:color w:val="3E703C"/>
                                  <w:sz w:val="18"/>
                                  <w:szCs w:val="18"/>
                                </w:rPr>
                                <w:drawing>
                                  <wp:inline distT="0" distB="0" distL="0" distR="0">
                                    <wp:extent cx="228600" cy="200025"/>
                                    <wp:effectExtent l="0" t="0" r="0" b="9525"/>
                                    <wp:docPr id="7" name="Picture 7" descr="http://www.hoppa.com/images/retu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oppa.com/images/retur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Pr>
                                  <w:rFonts w:ascii="Helvetica" w:hAnsi="Helvetica" w:cs="Helvetica"/>
                                  <w:b/>
                                  <w:bCs/>
                                  <w:color w:val="3E703C"/>
                                  <w:sz w:val="18"/>
                                  <w:szCs w:val="18"/>
                                </w:rPr>
                                <w:t>  My journeys</w:t>
                              </w:r>
                            </w:p>
                          </w:tc>
                        </w:tr>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F5F5F5"/>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E703C"/>
                                  <w:sz w:val="18"/>
                                  <w:szCs w:val="18"/>
                                </w:rPr>
                                <w:t>From</w:t>
                              </w:r>
                              <w:r>
                                <w:rPr>
                                  <w:rFonts w:ascii="Helvetica" w:eastAsia="Times New Roman" w:hAnsi="Helvetica" w:cs="Helvetica"/>
                                  <w:color w:val="383838"/>
                                  <w:sz w:val="18"/>
                                  <w:szCs w:val="18"/>
                                </w:rPr>
                                <w:br/>
                                <w:t>Playa Del Carmen</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b/>
                                  <w:bCs/>
                                  <w:color w:val="3E703C"/>
                                  <w:sz w:val="18"/>
                                  <w:szCs w:val="18"/>
                                </w:rPr>
                                <w:t>To</w:t>
                              </w:r>
                              <w:r>
                                <w:rPr>
                                  <w:rFonts w:ascii="Helvetica" w:eastAsia="Times New Roman" w:hAnsi="Helvetica" w:cs="Helvetica"/>
                                  <w:color w:val="383838"/>
                                  <w:sz w:val="18"/>
                                  <w:szCs w:val="18"/>
                                </w:rPr>
                                <w:br/>
                                <w:t>Cancun Intl. Airport (CUN)</w:t>
                              </w:r>
                            </w:p>
                          </w:tc>
                        </w:tr>
                      </w:tbl>
                      <w:p w:rsidR="00B54CA0" w:rsidRDefault="00B54CA0">
                        <w:pPr>
                          <w:rPr>
                            <w:rFonts w:eastAsia="Times New Roman"/>
                            <w:sz w:val="20"/>
                            <w:szCs w:val="20"/>
                          </w:rPr>
                        </w:pPr>
                      </w:p>
                    </w:tc>
                  </w:tr>
                  <w:tr w:rsidR="00B54CA0">
                    <w:trPr>
                      <w:trHeight w:val="300"/>
                      <w:tblCellSpacing w:w="0" w:type="dxa"/>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F5F5F5"/>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15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6" name="Picture 6" descr="http://www.hoppa.com/images/calenda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oppa.com/images/calendar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color w:val="383838"/>
                                  <w:sz w:val="18"/>
                                  <w:szCs w:val="18"/>
                                </w:rPr>
                                <w:t>  Journey 2</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Jan 31, 2017 At 1745</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15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5" name="Picture 5" descr="http://www.hoppa.com/images/Site_Clock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oppa.com/images/Site_Clock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b/>
                                  <w:bCs/>
                                  <w:color w:val="3E703C"/>
                                  <w:sz w:val="18"/>
                                  <w:szCs w:val="18"/>
                                </w:rPr>
                                <w:t>  Estimated journey time</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 xml:space="preserve">2 hours and 0 minutes </w:t>
                              </w:r>
                            </w:p>
                          </w:tc>
                        </w:tr>
                      </w:tbl>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4" name="Picture 4" descr="http://www.hoppa.com/images/ca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oppa.com/images/car_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color w:val="383838"/>
                                  <w:sz w:val="18"/>
                                  <w:szCs w:val="18"/>
                                </w:rPr>
                                <w:t>  Vehicle type:</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1 X Private transfer (1 -4 people)</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3" name="Picture 3" descr="http://www.hoppa.com/images/pase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oppa.com/images/paseg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b/>
                                  <w:bCs/>
                                  <w:color w:val="3E703C"/>
                                  <w:sz w:val="18"/>
                                  <w:szCs w:val="18"/>
                                </w:rPr>
                                <w:t>  Passengers</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2</w:t>
                              </w:r>
                            </w:p>
                          </w:tc>
                        </w:tr>
                      </w:tbl>
                      <w:tbl>
                        <w:tblPr>
                          <w:tblpPr w:vertAnchor="text"/>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2" name="Picture 2" descr="http://www.hoppa.com/images/bag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oppa.com/images/bag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b/>
                                  <w:bCs/>
                                  <w:color w:val="3E703C"/>
                                  <w:sz w:val="18"/>
                                  <w:szCs w:val="18"/>
                                </w:rPr>
                                <w:t>  Per passenger</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 xml:space="preserve">1 x Suitcase </w:t>
                              </w:r>
                            </w:p>
                          </w:tc>
                        </w:tr>
                      </w:tbl>
                      <w:tbl>
                        <w:tblPr>
                          <w:tblpPr w:vertAnchor="text" w:tblpXSpec="right" w:tblpYSpec="center"/>
                          <w:tblW w:w="4200" w:type="dxa"/>
                          <w:tblCellMar>
                            <w:left w:w="0" w:type="dxa"/>
                            <w:right w:w="0" w:type="dxa"/>
                          </w:tblCellMar>
                          <w:tblLook w:val="04A0" w:firstRow="1" w:lastRow="0" w:firstColumn="1" w:lastColumn="0" w:noHBand="0" w:noVBand="1"/>
                        </w:tblPr>
                        <w:tblGrid>
                          <w:gridCol w:w="4200"/>
                        </w:tblGrid>
                        <w:tr w:rsidR="00B54CA0">
                          <w:trPr>
                            <w:trHeight w:val="300"/>
                          </w:trPr>
                          <w:tc>
                            <w:tcPr>
                              <w:tcW w:w="5000" w:type="pct"/>
                              <w:vAlign w:val="center"/>
                              <w:hideMark/>
                            </w:tcPr>
                            <w:p w:rsidR="00B54CA0" w:rsidRDefault="00B54CA0">
                              <w:pPr>
                                <w:rPr>
                                  <w:rFonts w:eastAsia="Times New Roman"/>
                                </w:rPr>
                              </w:pPr>
                              <w:r>
                                <w:rPr>
                                  <w:rFonts w:eastAsia="Times New Roman"/>
                                </w:rPr>
                                <w:t> </w:t>
                              </w:r>
                            </w:p>
                          </w:tc>
                        </w:tr>
                        <w:tr w:rsidR="00B54CA0">
                          <w:tc>
                            <w:tcPr>
                              <w:tcW w:w="5000" w:type="pct"/>
                              <w:vAlign w:val="center"/>
                              <w:hideMark/>
                            </w:tcPr>
                            <w:p w:rsidR="00B54CA0" w:rsidRDefault="00B54CA0">
                              <w:pPr>
                                <w:spacing w:line="330" w:lineRule="atLeast"/>
                                <w:rPr>
                                  <w:rFonts w:ascii="Helvetica" w:eastAsia="Times New Roman" w:hAnsi="Helvetica" w:cs="Helvetica"/>
                                  <w:color w:val="383838"/>
                                  <w:sz w:val="18"/>
                                  <w:szCs w:val="18"/>
                                </w:rPr>
                              </w:pPr>
                              <w:r>
                                <w:rPr>
                                  <w:rFonts w:ascii="Helvetica" w:eastAsia="Times New Roman" w:hAnsi="Helvetica" w:cs="Helvetica"/>
                                  <w:noProof/>
                                  <w:color w:val="383838"/>
                                  <w:sz w:val="18"/>
                                  <w:szCs w:val="18"/>
                                </w:rPr>
                                <w:drawing>
                                  <wp:inline distT="0" distB="0" distL="0" distR="0">
                                    <wp:extent cx="285750" cy="285750"/>
                                    <wp:effectExtent l="0" t="0" r="0" b="0"/>
                                    <wp:docPr id="1" name="Picture 1" descr="http://www.hoppa.com/images/distanc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oppa.com/images/distance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Helvetica" w:eastAsia="Times New Roman" w:hAnsi="Helvetica" w:cs="Helvetica"/>
                                  <w:b/>
                                  <w:bCs/>
                                  <w:color w:val="3E703C"/>
                                  <w:sz w:val="18"/>
                                  <w:szCs w:val="18"/>
                                </w:rPr>
                                <w:t>  Return pickup</w:t>
                              </w:r>
                              <w:r>
                                <w:rPr>
                                  <w:rFonts w:ascii="Helvetica" w:eastAsia="Times New Roman" w:hAnsi="Helvetica" w:cs="Helvetica"/>
                                  <w:color w:val="383838"/>
                                  <w:sz w:val="18"/>
                                  <w:szCs w:val="18"/>
                                </w:rPr>
                                <w:br/>
                              </w:r>
                              <w:r>
                                <w:rPr>
                                  <w:rStyle w:val="pushright1"/>
                                  <w:rFonts w:ascii="Helvetica" w:eastAsia="Times New Roman" w:hAnsi="Helvetica" w:cs="Helvetica"/>
                                  <w:color w:val="383838"/>
                                  <w:sz w:val="18"/>
                                  <w:szCs w:val="18"/>
                                </w:rPr>
                                <w:t xml:space="preserve">Jan 31, 2017 At 12:45 </w:t>
                              </w:r>
                            </w:p>
                          </w:tc>
                        </w:tr>
                      </w:tbl>
                      <w:p w:rsidR="00B54CA0" w:rsidRDefault="00B54CA0">
                        <w:pPr>
                          <w:rPr>
                            <w:rFonts w:eastAsia="Times New Roman"/>
                            <w:sz w:val="20"/>
                            <w:szCs w:val="20"/>
                          </w:rPr>
                        </w:pPr>
                      </w:p>
                    </w:tc>
                  </w:tr>
                  <w:tr w:rsidR="00B54CA0">
                    <w:trPr>
                      <w:trHeight w:val="300"/>
                      <w:tblCellSpacing w:w="0" w:type="dxa"/>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4CA0">
                          <w:trPr>
                            <w:trHeight w:val="15"/>
                            <w:jc w:val="center"/>
                          </w:trPr>
                          <w:tc>
                            <w:tcPr>
                              <w:tcW w:w="1500" w:type="dxa"/>
                              <w:tcBorders>
                                <w:top w:val="nil"/>
                                <w:left w:val="nil"/>
                                <w:bottom w:val="single" w:sz="6" w:space="0" w:color="E5E5E5"/>
                                <w:right w:val="nil"/>
                              </w:tcBorders>
                              <w:vAlign w:val="center"/>
                              <w:hideMark/>
                            </w:tcPr>
                            <w:p w:rsidR="00B54CA0" w:rsidRDefault="00B54CA0">
                              <w:pPr>
                                <w:jc w:val="center"/>
                                <w:rPr>
                                  <w:rFonts w:eastAsia="Times New Roman"/>
                                  <w:color w:val="BABABA"/>
                                </w:rPr>
                              </w:pPr>
                              <w:r>
                                <w:rPr>
                                  <w:rFonts w:eastAsia="Times New Roman"/>
                                  <w:color w:val="BABABA"/>
                                </w:rPr>
                                <w:t> </w:t>
                              </w:r>
                            </w:p>
                          </w:tc>
                        </w:tr>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r w:rsidR="00B54CA0">
                          <w:trPr>
                            <w:jc w:val="center"/>
                          </w:trPr>
                          <w:tc>
                            <w:tcPr>
                              <w:tcW w:w="5000" w:type="pct"/>
                              <w:vAlign w:val="center"/>
                              <w:hideMark/>
                            </w:tcPr>
                            <w:p w:rsidR="00B54CA0" w:rsidRDefault="00B54CA0">
                              <w:pPr>
                                <w:spacing w:after="240" w:line="330" w:lineRule="atLeast"/>
                                <w:rPr>
                                  <w:rFonts w:ascii="Helvetica" w:eastAsia="Times New Roman" w:hAnsi="Helvetica" w:cs="Helvetica"/>
                                  <w:color w:val="383838"/>
                                  <w:sz w:val="18"/>
                                  <w:szCs w:val="18"/>
                                </w:rPr>
                              </w:pPr>
                              <w:r>
                                <w:rPr>
                                  <w:rFonts w:ascii="Helvetica" w:eastAsia="Times New Roman" w:hAnsi="Helvetica" w:cs="Helvetica"/>
                                  <w:b/>
                                  <w:bCs/>
                                  <w:color w:val="383838"/>
                                  <w:sz w:val="18"/>
                                  <w:szCs w:val="18"/>
                                </w:rPr>
                                <w:t>Please check your booking details above</w:t>
                              </w:r>
                              <w:r>
                                <w:rPr>
                                  <w:rFonts w:ascii="Helvetica" w:eastAsia="Times New Roman" w:hAnsi="Helvetica" w:cs="Helvetica"/>
                                  <w:color w:val="383838"/>
                                  <w:sz w:val="18"/>
                                  <w:szCs w:val="18"/>
                                </w:rPr>
                                <w:br/>
                                <w:t xml:space="preserve">If you need to amend or cancel your booking please go to </w:t>
                              </w:r>
                              <w:hyperlink r:id="rId17" w:history="1">
                                <w:r>
                                  <w:rPr>
                                    <w:rStyle w:val="Hyperlink"/>
                                    <w:rFonts w:ascii="Helvetica" w:eastAsia="Times New Roman" w:hAnsi="Helvetica" w:cs="Helvetica"/>
                                    <w:sz w:val="18"/>
                                    <w:szCs w:val="18"/>
                                  </w:rPr>
                                  <w:t>www.hoppa.com</w:t>
                                </w:r>
                              </w:hyperlink>
                              <w:r>
                                <w:rPr>
                                  <w:rFonts w:ascii="Helvetica" w:eastAsia="Times New Roman" w:hAnsi="Helvetica" w:cs="Helvetica"/>
                                  <w:color w:val="383838"/>
                                  <w:sz w:val="18"/>
                                  <w:szCs w:val="18"/>
                                </w:rPr>
                                <w:br/>
                              </w:r>
                              <w:r>
                                <w:rPr>
                                  <w:rFonts w:ascii="Helvetica" w:eastAsia="Times New Roman" w:hAnsi="Helvetica" w:cs="Helvetica"/>
                                  <w:color w:val="383838"/>
                                  <w:sz w:val="18"/>
                                  <w:szCs w:val="18"/>
                                </w:rPr>
                                <w:br/>
                              </w:r>
                              <w:r>
                                <w:rPr>
                                  <w:rFonts w:ascii="Helvetica" w:eastAsia="Times New Roman" w:hAnsi="Helvetica" w:cs="Helvetica"/>
                                  <w:b/>
                                  <w:bCs/>
                                  <w:color w:val="383838"/>
                                  <w:sz w:val="18"/>
                                  <w:szCs w:val="18"/>
                                </w:rPr>
                                <w:t>IMPORTANT</w:t>
                              </w:r>
                              <w:r>
                                <w:rPr>
                                  <w:rFonts w:ascii="Helvetica" w:eastAsia="Times New Roman" w:hAnsi="Helvetica" w:cs="Helvetica"/>
                                  <w:color w:val="383838"/>
                                  <w:sz w:val="18"/>
                                  <w:szCs w:val="18"/>
                                </w:rPr>
                                <w:t xml:space="preserve"> - If you have booked through a travel agent please contact your agent, to amend your booking in anyway E.G. add extra luggage or specialised equipment/change destination for collection or drop-off/ change of pickup or drop-off times/ upgrade transfer/ refunds/ voucher resend/ general complaints.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r>
                              <w:r>
                                <w:rPr>
                                  <w:rFonts w:ascii="Helvetica" w:eastAsia="Times New Roman" w:hAnsi="Helvetica" w:cs="Helvetica"/>
                                  <w:b/>
                                  <w:bCs/>
                                  <w:color w:val="539A5B"/>
                                  <w:sz w:val="18"/>
                                  <w:szCs w:val="18"/>
                                </w:rPr>
                                <w:t>What to do when arriving at Cancun Intl. Airport (CUN).</w:t>
                              </w:r>
                              <w:r>
                                <w:rPr>
                                  <w:rFonts w:ascii="Helvetica" w:eastAsia="Times New Roman" w:hAnsi="Helvetica" w:cs="Helvetica"/>
                                  <w:color w:val="539A5B"/>
                                  <w:sz w:val="18"/>
                                  <w:szCs w:val="18"/>
                                </w:rPr>
                                <w:br/>
                              </w:r>
                              <w:r>
                                <w:rPr>
                                  <w:rFonts w:ascii="Helvetica" w:eastAsia="Times New Roman" w:hAnsi="Helvetica" w:cs="Helvetica"/>
                                  <w:color w:val="539A5B"/>
                                  <w:sz w:val="18"/>
                                  <w:szCs w:val="18"/>
                                </w:rPr>
                                <w:br/>
                              </w:r>
                              <w:r>
                                <w:rPr>
                                  <w:rFonts w:ascii="Helvetica" w:eastAsia="Times New Roman" w:hAnsi="Helvetica" w:cs="Helvetica"/>
                                  <w:color w:val="383838"/>
                                  <w:sz w:val="18"/>
                                  <w:szCs w:val="18"/>
                                </w:rPr>
                                <w:t xml:space="preserve">On arrival please follow the instructions below: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t xml:space="preserve">Our representative will be waiting for you outside the arrivals terminal holding a signboard displaying </w:t>
                              </w:r>
                              <w:proofErr w:type="spellStart"/>
                              <w:r>
                                <w:rPr>
                                  <w:rFonts w:ascii="Helvetica" w:eastAsia="Times New Roman" w:hAnsi="Helvetica" w:cs="Helvetica"/>
                                  <w:color w:val="383838"/>
                                  <w:sz w:val="18"/>
                                  <w:szCs w:val="18"/>
                                </w:rPr>
                                <w:t>hoppa</w:t>
                              </w:r>
                              <w:proofErr w:type="spellEnd"/>
                              <w:r>
                                <w:rPr>
                                  <w:rFonts w:ascii="Helvetica" w:eastAsia="Times New Roman" w:hAnsi="Helvetica" w:cs="Helvetica"/>
                                  <w:color w:val="383838"/>
                                  <w:sz w:val="18"/>
                                  <w:szCs w:val="18"/>
                                </w:rPr>
                                <w:t xml:space="preserve"> or your name.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t xml:space="preserve">Once you have located your transfer representative, simply present this e-ticket to them and you will be escorted to your vehicle.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r>
                              <w:r>
                                <w:rPr>
                                  <w:rFonts w:ascii="Helvetica" w:eastAsia="Times New Roman" w:hAnsi="Helvetica" w:cs="Helvetica"/>
                                  <w:b/>
                                  <w:bCs/>
                                  <w:color w:val="383838"/>
                                  <w:sz w:val="18"/>
                                  <w:szCs w:val="18"/>
                                </w:rPr>
                                <w:t>What to do if your arrival time is likely to be delayed, or you are unable to locate your representative</w:t>
                              </w:r>
                              <w:r>
                                <w:rPr>
                                  <w:rFonts w:ascii="Helvetica" w:eastAsia="Times New Roman" w:hAnsi="Helvetica" w:cs="Helvetica"/>
                                  <w:color w:val="383838"/>
                                  <w:sz w:val="18"/>
                                  <w:szCs w:val="18"/>
                                </w:rPr>
                                <w:t xml:space="preserve">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t>In the event of a delay due to a late arrival, or if you are unable to locate your representative please make contact with your transfer provider within 1 hour of your original arrival time on one of the numbers listed below.</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r>
                              <w:r>
                                <w:rPr>
                                  <w:rFonts w:ascii="Helvetica" w:eastAsia="Times New Roman" w:hAnsi="Helvetica" w:cs="Helvetica"/>
                                  <w:color w:val="383838"/>
                                  <w:sz w:val="18"/>
                                  <w:szCs w:val="18"/>
                                </w:rPr>
                                <w:lastRenderedPageBreak/>
                                <w:br/>
                              </w:r>
                              <w:r>
                                <w:rPr>
                                  <w:rFonts w:ascii="Helvetica" w:eastAsia="Times New Roman" w:hAnsi="Helvetica" w:cs="Helvetica"/>
                                  <w:b/>
                                  <w:bCs/>
                                  <w:color w:val="539A5B"/>
                                  <w:sz w:val="18"/>
                                  <w:szCs w:val="18"/>
                                </w:rPr>
                                <w:t>What to do when leaving Playa Del Carmen</w:t>
                              </w:r>
                              <w:r>
                                <w:rPr>
                                  <w:rFonts w:ascii="Helvetica" w:eastAsia="Times New Roman" w:hAnsi="Helvetica" w:cs="Helvetica"/>
                                  <w:color w:val="539A5B"/>
                                  <w:sz w:val="18"/>
                                  <w:szCs w:val="18"/>
                                </w:rPr>
                                <w:br/>
                              </w:r>
                              <w:r>
                                <w:rPr>
                                  <w:rFonts w:ascii="Helvetica" w:eastAsia="Times New Roman" w:hAnsi="Helvetica" w:cs="Helvetica"/>
                                  <w:color w:val="539A5B"/>
                                  <w:sz w:val="18"/>
                                  <w:szCs w:val="18"/>
                                </w:rPr>
                                <w:br/>
                              </w:r>
                              <w:r>
                                <w:rPr>
                                  <w:rFonts w:ascii="Helvetica" w:eastAsia="Times New Roman" w:hAnsi="Helvetica" w:cs="Helvetica"/>
                                  <w:color w:val="383838"/>
                                  <w:sz w:val="18"/>
                                  <w:szCs w:val="18"/>
                                </w:rPr>
                                <w:t xml:space="preserve">Your driver will pick you up from Occidental Allegro </w:t>
                              </w:r>
                              <w:proofErr w:type="spellStart"/>
                              <w:r>
                                <w:rPr>
                                  <w:rFonts w:ascii="Helvetica" w:eastAsia="Times New Roman" w:hAnsi="Helvetica" w:cs="Helvetica"/>
                                  <w:color w:val="383838"/>
                                  <w:sz w:val="18"/>
                                  <w:szCs w:val="18"/>
                                </w:rPr>
                                <w:t>Playacar</w:t>
                              </w:r>
                              <w:proofErr w:type="spellEnd"/>
                              <w:r>
                                <w:rPr>
                                  <w:rFonts w:ascii="Helvetica" w:eastAsia="Times New Roman" w:hAnsi="Helvetica" w:cs="Helvetica"/>
                                  <w:color w:val="383838"/>
                                  <w:sz w:val="18"/>
                                  <w:szCs w:val="18"/>
                                </w:rPr>
                                <w:t xml:space="preserve"> on 31/01/2017 at 12:45. Please be ready fifteen minutes prior to this.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t xml:space="preserve">If you have opted in to receiving SMS text messages from us a reminder of your pickup time will automatically be sent to your phone.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t>In the unlikely event of any problems arising on the day, please contact one of the emergency numbers listed below.</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r>
                              <w:r>
                                <w:rPr>
                                  <w:rFonts w:ascii="Helvetica" w:eastAsia="Times New Roman" w:hAnsi="Helvetica" w:cs="Helvetica"/>
                                  <w:b/>
                                  <w:bCs/>
                                  <w:color w:val="539A5B"/>
                                  <w:sz w:val="18"/>
                                  <w:szCs w:val="18"/>
                                </w:rPr>
                                <w:t>On the day of your departure:</w:t>
                              </w:r>
                              <w:r>
                                <w:rPr>
                                  <w:rFonts w:ascii="Helvetica" w:eastAsia="Times New Roman" w:hAnsi="Helvetica" w:cs="Helvetica"/>
                                  <w:color w:val="539A5B"/>
                                  <w:sz w:val="18"/>
                                  <w:szCs w:val="18"/>
                                </w:rPr>
                                <w:br/>
                              </w:r>
                              <w:r>
                                <w:rPr>
                                  <w:rFonts w:ascii="Helvetica" w:eastAsia="Times New Roman" w:hAnsi="Helvetica" w:cs="Helvetica"/>
                                  <w:color w:val="383838"/>
                                  <w:sz w:val="18"/>
                                  <w:szCs w:val="18"/>
                                </w:rPr>
                                <w:br/>
                                <w:t xml:space="preserve">Once you know your scheduled pickup time, please be at the meeting point at least 10 minutes before vehicles scheduled arrival time. </w:t>
                              </w:r>
                              <w:r>
                                <w:rPr>
                                  <w:rFonts w:ascii="Helvetica" w:eastAsia="Times New Roman" w:hAnsi="Helvetica" w:cs="Helvetica"/>
                                  <w:color w:val="383838"/>
                                  <w:sz w:val="18"/>
                                  <w:szCs w:val="18"/>
                                </w:rPr>
                                <w:br/>
                              </w:r>
                              <w:r>
                                <w:rPr>
                                  <w:rFonts w:ascii="Helvetica" w:eastAsia="Times New Roman" w:hAnsi="Helvetica" w:cs="Helvetica"/>
                                  <w:color w:val="383838"/>
                                  <w:sz w:val="18"/>
                                  <w:szCs w:val="18"/>
                                </w:rPr>
                                <w:br/>
                                <w:t>Return services can from time to time run slightly late due to traffic. Your vehicle should arrive no later than fifteen minutes after your scheduled pickup time, please contact our emergency transport number on 0052 1 998 577 1802 who will advise you on finding an alternative method of transport.</w:t>
                              </w:r>
                            </w:p>
                          </w:tc>
                        </w:tr>
                        <w:tr w:rsidR="00B54CA0">
                          <w:trPr>
                            <w:trHeight w:val="15"/>
                            <w:jc w:val="center"/>
                          </w:trPr>
                          <w:tc>
                            <w:tcPr>
                              <w:tcW w:w="1500" w:type="dxa"/>
                              <w:tcBorders>
                                <w:top w:val="nil"/>
                                <w:left w:val="nil"/>
                                <w:bottom w:val="single" w:sz="6" w:space="0" w:color="E5E5E5"/>
                                <w:right w:val="nil"/>
                              </w:tcBorders>
                              <w:vAlign w:val="center"/>
                              <w:hideMark/>
                            </w:tcPr>
                            <w:p w:rsidR="00B54CA0" w:rsidRDefault="00B54CA0">
                              <w:pPr>
                                <w:jc w:val="center"/>
                                <w:rPr>
                                  <w:rFonts w:eastAsia="Times New Roman"/>
                                  <w:color w:val="BABABA"/>
                                </w:rPr>
                              </w:pPr>
                              <w:r>
                                <w:rPr>
                                  <w:rFonts w:eastAsia="Times New Roman"/>
                                  <w:color w:val="BABABA"/>
                                </w:rPr>
                                <w:lastRenderedPageBreak/>
                                <w:t> </w:t>
                              </w:r>
                            </w:p>
                          </w:tc>
                        </w:tr>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rsidP="00B54CA0">
      <w:pPr>
        <w:rPr>
          <w:rFonts w:eastAsia="Times New Roman"/>
          <w:vanish/>
        </w:rPr>
      </w:pPr>
    </w:p>
    <w:tbl>
      <w:tblPr>
        <w:tblW w:w="5000" w:type="pct"/>
        <w:jc w:val="center"/>
        <w:tblCellSpacing w:w="0" w:type="dxa"/>
        <w:shd w:val="clear" w:color="auto" w:fill="3E703C"/>
        <w:tblCellMar>
          <w:left w:w="0" w:type="dxa"/>
          <w:right w:w="0" w:type="dxa"/>
        </w:tblCellMar>
        <w:tblLook w:val="04A0" w:firstRow="1" w:lastRow="0" w:firstColumn="1" w:lastColumn="0" w:noHBand="0" w:noVBand="1"/>
      </w:tblPr>
      <w:tblGrid>
        <w:gridCol w:w="9026"/>
      </w:tblGrid>
      <w:tr w:rsidR="00B54CA0" w:rsidTr="00B54CA0">
        <w:trPr>
          <w:tblCellSpacing w:w="0" w:type="dxa"/>
          <w:jc w:val="center"/>
        </w:trPr>
        <w:tc>
          <w:tcPr>
            <w:tcW w:w="5000" w:type="pct"/>
            <w:shd w:val="clear" w:color="auto" w:fill="3E703C"/>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4CA0">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4CA0">
                    <w:trPr>
                      <w:tblCellSpacing w:w="0" w:type="dxa"/>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r w:rsidR="00B54CA0">
                          <w:trPr>
                            <w:jc w:val="center"/>
                          </w:trPr>
                          <w:tc>
                            <w:tcPr>
                              <w:tcW w:w="5000" w:type="pct"/>
                              <w:vAlign w:val="center"/>
                              <w:hideMark/>
                            </w:tcPr>
                            <w:p w:rsidR="00B54CA0" w:rsidRDefault="00B54CA0">
                              <w:pPr>
                                <w:spacing w:line="330" w:lineRule="atLeast"/>
                                <w:rPr>
                                  <w:rFonts w:ascii="Helvetica" w:eastAsia="Times New Roman" w:hAnsi="Helvetica" w:cs="Helvetica"/>
                                  <w:color w:val="FFFFFF"/>
                                  <w:sz w:val="18"/>
                                  <w:szCs w:val="18"/>
                                </w:rPr>
                              </w:pPr>
                              <w:r>
                                <w:rPr>
                                  <w:rFonts w:ascii="Helvetica" w:eastAsia="Times New Roman" w:hAnsi="Helvetica" w:cs="Helvetica"/>
                                  <w:b/>
                                  <w:bCs/>
                                  <w:color w:val="FFFFFF"/>
                                  <w:sz w:val="18"/>
                                  <w:szCs w:val="18"/>
                                </w:rPr>
                                <w:t>Contact Details</w:t>
                              </w:r>
                              <w:proofErr w:type="gramStart"/>
                              <w:r>
                                <w:rPr>
                                  <w:rFonts w:ascii="Helvetica" w:eastAsia="Times New Roman" w:hAnsi="Helvetica" w:cs="Helvetica"/>
                                  <w:b/>
                                  <w:bCs/>
                                  <w:color w:val="FFFFFF"/>
                                  <w:sz w:val="18"/>
                                  <w:szCs w:val="18"/>
                                </w:rPr>
                                <w:t>:</w:t>
                              </w:r>
                              <w:proofErr w:type="gramEnd"/>
                              <w:r>
                                <w:rPr>
                                  <w:rFonts w:ascii="Helvetica" w:eastAsia="Times New Roman" w:hAnsi="Helvetica" w:cs="Helvetica"/>
                                  <w:color w:val="FFFFFF"/>
                                  <w:sz w:val="18"/>
                                  <w:szCs w:val="18"/>
                                </w:rPr>
                                <w:br/>
                                <w:t xml:space="preserve">Resort Office Hours (Weekdays): </w:t>
                              </w:r>
                              <w:r>
                                <w:rPr>
                                  <w:rFonts w:ascii="Helvetica" w:eastAsia="Times New Roman" w:hAnsi="Helvetica" w:cs="Helvetica"/>
                                  <w:b/>
                                  <w:bCs/>
                                  <w:color w:val="FFFFFF"/>
                                  <w:sz w:val="18"/>
                                  <w:szCs w:val="18"/>
                                </w:rPr>
                                <w:t>07:00 - 20:00</w:t>
                              </w:r>
                              <w:r>
                                <w:rPr>
                                  <w:rFonts w:ascii="Helvetica" w:eastAsia="Times New Roman" w:hAnsi="Helvetica" w:cs="Helvetica"/>
                                  <w:color w:val="FFFFFF"/>
                                  <w:sz w:val="18"/>
                                  <w:szCs w:val="18"/>
                                </w:rPr>
                                <w:br/>
                                <w:t xml:space="preserve">Resort Office Hours (Weekends): </w:t>
                              </w:r>
                              <w:r>
                                <w:rPr>
                                  <w:rFonts w:ascii="Helvetica" w:eastAsia="Times New Roman" w:hAnsi="Helvetica" w:cs="Helvetica"/>
                                  <w:b/>
                                  <w:bCs/>
                                  <w:color w:val="FFFFFF"/>
                                  <w:sz w:val="18"/>
                                  <w:szCs w:val="18"/>
                                </w:rPr>
                                <w:t>Saturday - 08:00 - 20:00 &amp; Sunday 08:00 - 18:00</w:t>
                              </w:r>
                              <w:r>
                                <w:rPr>
                                  <w:rFonts w:ascii="Helvetica" w:eastAsia="Times New Roman" w:hAnsi="Helvetica" w:cs="Helvetica"/>
                                  <w:color w:val="FFFFFF"/>
                                  <w:sz w:val="18"/>
                                  <w:szCs w:val="18"/>
                                </w:rPr>
                                <w:br/>
                                <w:t xml:space="preserve">Resort Office Telephone Number: </w:t>
                              </w:r>
                              <w:r>
                                <w:rPr>
                                  <w:rFonts w:ascii="Helvetica" w:eastAsia="Times New Roman" w:hAnsi="Helvetica" w:cs="Helvetica"/>
                                  <w:b/>
                                  <w:bCs/>
                                  <w:color w:val="FFFFFF"/>
                                  <w:sz w:val="18"/>
                                  <w:szCs w:val="18"/>
                                </w:rPr>
                                <w:t>0052 998 287 1500</w:t>
                              </w:r>
                              <w:r>
                                <w:rPr>
                                  <w:rFonts w:ascii="Helvetica" w:eastAsia="Times New Roman" w:hAnsi="Helvetica" w:cs="Helvetica"/>
                                  <w:color w:val="FFFFFF"/>
                                  <w:sz w:val="18"/>
                                  <w:szCs w:val="18"/>
                                </w:rPr>
                                <w:br/>
                                <w:t xml:space="preserve">Emergency Calls Only, please call: </w:t>
                              </w:r>
                              <w:r>
                                <w:rPr>
                                  <w:rFonts w:ascii="Helvetica" w:eastAsia="Times New Roman" w:hAnsi="Helvetica" w:cs="Helvetica"/>
                                  <w:b/>
                                  <w:bCs/>
                                  <w:color w:val="FFFFFF"/>
                                  <w:sz w:val="18"/>
                                  <w:szCs w:val="18"/>
                                </w:rPr>
                                <w:t>0052 1 998 577 1802</w:t>
                              </w:r>
                              <w:r>
                                <w:rPr>
                                  <w:rFonts w:ascii="Helvetica" w:eastAsia="Times New Roman" w:hAnsi="Helvetica" w:cs="Helvetica"/>
                                  <w:color w:val="FFFFFF"/>
                                  <w:sz w:val="18"/>
                                  <w:szCs w:val="18"/>
                                </w:rPr>
                                <w:br/>
                              </w:r>
                              <w:r>
                                <w:rPr>
                                  <w:rFonts w:ascii="Helvetica" w:eastAsia="Times New Roman" w:hAnsi="Helvetica" w:cs="Helvetica"/>
                                  <w:color w:val="FFFFFF"/>
                                  <w:sz w:val="18"/>
                                  <w:szCs w:val="18"/>
                                </w:rPr>
                                <w:br/>
                                <w:t xml:space="preserve">On arrival or departure, in the unlikely event that you are unable to make contact with our in-resort partner. Please do not leave your location without calling our </w:t>
                              </w:r>
                              <w:r>
                                <w:rPr>
                                  <w:rFonts w:ascii="Helvetica" w:eastAsia="Times New Roman" w:hAnsi="Helvetica" w:cs="Helvetica"/>
                                  <w:b/>
                                  <w:bCs/>
                                  <w:color w:val="FFFFFF"/>
                                  <w:sz w:val="18"/>
                                  <w:szCs w:val="18"/>
                                </w:rPr>
                                <w:t>24/7 care line +44 (0) 1483 865 885</w:t>
                              </w:r>
                              <w:r>
                                <w:rPr>
                                  <w:rFonts w:ascii="Helvetica" w:eastAsia="Times New Roman" w:hAnsi="Helvetica" w:cs="Helvetica"/>
                                  <w:color w:val="FFFFFF"/>
                                  <w:sz w:val="18"/>
                                  <w:szCs w:val="18"/>
                                </w:rPr>
                                <w:t xml:space="preserve"> and one of our </w:t>
                              </w:r>
                              <w:proofErr w:type="spellStart"/>
                              <w:r>
                                <w:rPr>
                                  <w:rFonts w:ascii="Helvetica" w:eastAsia="Times New Roman" w:hAnsi="Helvetica" w:cs="Helvetica"/>
                                  <w:color w:val="FFFFFF"/>
                                  <w:sz w:val="18"/>
                                  <w:szCs w:val="18"/>
                                </w:rPr>
                                <w:t>hoppa</w:t>
                              </w:r>
                              <w:proofErr w:type="spellEnd"/>
                              <w:r>
                                <w:rPr>
                                  <w:rFonts w:ascii="Helvetica" w:eastAsia="Times New Roman" w:hAnsi="Helvetica" w:cs="Helvetica"/>
                                  <w:color w:val="FFFFFF"/>
                                  <w:sz w:val="18"/>
                                  <w:szCs w:val="18"/>
                                </w:rPr>
                                <w:t xml:space="preserve"> Care Team will be happy to assist you. </w:t>
                              </w:r>
                            </w:p>
                          </w:tc>
                        </w:tr>
                        <w:tr w:rsidR="00B54CA0">
                          <w:trPr>
                            <w:trHeight w:val="150"/>
                            <w:jc w:val="center"/>
                          </w:trPr>
                          <w:tc>
                            <w:tcPr>
                              <w:tcW w:w="5000" w:type="pct"/>
                              <w:vAlign w:val="center"/>
                              <w:hideMark/>
                            </w:tcPr>
                            <w:p w:rsidR="00B54CA0" w:rsidRDefault="00B54CA0">
                              <w:pPr>
                                <w:rPr>
                                  <w:rFonts w:eastAsia="Times New Roman"/>
                                </w:rPr>
                              </w:pPr>
                              <w:r>
                                <w:rPr>
                                  <w:rFonts w:eastAsia="Times New Roman"/>
                                </w:rPr>
                                <w:t> </w:t>
                              </w: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B54CA0" w:rsidRDefault="00B54CA0">
            <w:pPr>
              <w:jc w:val="center"/>
              <w:rPr>
                <w:rFonts w:eastAsia="Times New Roman"/>
                <w:sz w:val="20"/>
                <w:szCs w:val="20"/>
              </w:rPr>
            </w:pPr>
          </w:p>
        </w:tc>
      </w:tr>
    </w:tbl>
    <w:p w:rsidR="0045590A" w:rsidRDefault="0045590A"/>
    <w:sectPr w:rsidR="00455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A0"/>
    <w:rsid w:val="0045590A"/>
    <w:rsid w:val="00B54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43C02-0765-4018-8D48-1C456007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CA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CA0"/>
    <w:rPr>
      <w:color w:val="0000FF"/>
      <w:u w:val="single"/>
    </w:rPr>
  </w:style>
  <w:style w:type="paragraph" w:styleId="NormalWeb">
    <w:name w:val="Normal (Web)"/>
    <w:basedOn w:val="Normal"/>
    <w:uiPriority w:val="99"/>
    <w:semiHidden/>
    <w:unhideWhenUsed/>
    <w:rsid w:val="00B54CA0"/>
    <w:pPr>
      <w:spacing w:before="100" w:beforeAutospacing="1" w:after="100" w:afterAutospacing="1"/>
    </w:pPr>
  </w:style>
  <w:style w:type="character" w:customStyle="1" w:styleId="pushright1">
    <w:name w:val="push_right1"/>
    <w:basedOn w:val="DefaultParagraphFont"/>
    <w:rsid w:val="00B5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6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hoppa.com" TargetMode="Externa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http://www.hoppa.com/en/my-hoppa?ID=d1217034&amp;email=operations@ocean-holidays.co.uk"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hyperlink" Target="http://www.hoppa.com/en" TargetMode="Externa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Crow</dc:creator>
  <cp:keywords/>
  <dc:description/>
  <cp:lastModifiedBy>Sally Crow</cp:lastModifiedBy>
  <cp:revision>2</cp:revision>
  <dcterms:created xsi:type="dcterms:W3CDTF">2016-12-16T15:41:00Z</dcterms:created>
  <dcterms:modified xsi:type="dcterms:W3CDTF">2016-12-16T15:45:00Z</dcterms:modified>
</cp:coreProperties>
</file>