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353E9D">
        <w:rPr>
          <w:b/>
          <w:u w:val="single"/>
        </w:rPr>
        <w:t>- Rice</w:t>
      </w:r>
      <w:bookmarkStart w:id="0" w:name="_GoBack"/>
      <w:bookmarkEnd w:id="0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003C10">
      <w:r>
        <w:t>H</w:t>
      </w:r>
      <w:r w:rsidR="00733E5E">
        <w:t xml:space="preserve">otel </w:t>
      </w:r>
    </w:p>
    <w:p w:rsidR="006E40ED" w:rsidRDefault="006E40ED">
      <w:r>
        <w:t>Car:</w:t>
      </w:r>
      <w:r w:rsidR="006900F3">
        <w:t xml:space="preserve"> </w:t>
      </w:r>
      <w:r w:rsidR="00353E9D">
        <w:t>+£283 (£746.00)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</w:p>
    <w:p w:rsidR="006762B4" w:rsidRDefault="006E40ED">
      <w:r>
        <w:t>Car:</w:t>
      </w:r>
      <w:r w:rsidR="00353E9D">
        <w:t xml:space="preserve"> New Nett £710.43 (+247.43)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003C10">
      <w:r>
        <w:t xml:space="preserve">Profit </w:t>
      </w:r>
      <w:r w:rsidR="006900F3">
        <w:t>+</w:t>
      </w:r>
      <w:r w:rsidR="00353E9D">
        <w:t>35.17</w:t>
      </w:r>
    </w:p>
    <w:p w:rsidR="00353E9D" w:rsidRDefault="00353E9D"/>
    <w:p w:rsidR="00353E9D" w:rsidRDefault="00353E9D">
      <w:r>
        <w:t>Cost to be added to Balance</w:t>
      </w:r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174228"/>
    <w:rsid w:val="001A5DA0"/>
    <w:rsid w:val="001F1867"/>
    <w:rsid w:val="00272D93"/>
    <w:rsid w:val="002C1CA3"/>
    <w:rsid w:val="00300731"/>
    <w:rsid w:val="00353E9D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20</cp:revision>
  <dcterms:created xsi:type="dcterms:W3CDTF">2015-03-18T09:42:00Z</dcterms:created>
  <dcterms:modified xsi:type="dcterms:W3CDTF">2015-03-24T12:19:00Z</dcterms:modified>
</cp:coreProperties>
</file>