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  <w:r w:rsidR="002A319E">
        <w:t xml:space="preserve"> </w:t>
      </w:r>
    </w:p>
    <w:p w:rsidR="00307355" w:rsidRDefault="002A319E">
      <w:r>
        <w:t xml:space="preserve"> </w:t>
      </w:r>
    </w:p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2A319E">
        <w:t xml:space="preserve"> </w:t>
      </w:r>
      <w:r w:rsidR="00307355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062500">
        <w:t xml:space="preserve">£420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A925DF" w:rsidRDefault="002A319E" w:rsidP="00A925DF">
      <w:r>
        <w:t xml:space="preserve"> 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062500">
        <w:t xml:space="preserve">£382.62 om TD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CA3B6C">
        <w:t xml:space="preserve"> </w:t>
      </w:r>
      <w:r w:rsidR="00062500">
        <w:t>37.38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062500">
        <w:t xml:space="preserve"> Clients have booked 3 x universal 2 park bonus ticket, taken money on TD 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84B25"/>
    <w:rsid w:val="00A86D6F"/>
    <w:rsid w:val="00A91BC4"/>
    <w:rsid w:val="00A925DF"/>
    <w:rsid w:val="00AF4969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86FB-77DE-426E-AB56-73904413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2015-04-23T16:07:00Z</dcterms:created>
  <dcterms:modified xsi:type="dcterms:W3CDTF">2015-04-23T16:07:00Z</dcterms:modified>
</cp:coreProperties>
</file>