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610700">
        <w:t xml:space="preserve"> </w:t>
      </w:r>
      <w:r w:rsidR="00CC2581">
        <w:t xml:space="preserve"> </w:t>
      </w:r>
      <w:r w:rsidR="00A22703">
        <w:t xml:space="preserve">£435 for flight cost to clients </w:t>
      </w:r>
    </w:p>
    <w:p w:rsidR="00512DFC" w:rsidRDefault="00E270D4" w:rsidP="002E30B0">
      <w:r>
        <w:t xml:space="preserve"> Accom     </w:t>
      </w:r>
      <w:r w:rsidR="003F78C6">
        <w:t xml:space="preserve"> </w:t>
      </w:r>
      <w:r w:rsidR="008E487F">
        <w:t xml:space="preserve"> </w:t>
      </w:r>
      <w:r w:rsidR="00CC2581">
        <w:t xml:space="preserve">£689 quoted to clients </w:t>
      </w:r>
      <w:r w:rsidR="007C0DA0">
        <w:t xml:space="preserve"> </w:t>
      </w:r>
      <w:r w:rsidR="00512DFC">
        <w:t xml:space="preserve"> </w:t>
      </w:r>
    </w:p>
    <w:p w:rsidR="00B35F24" w:rsidRDefault="00B35F24" w:rsidP="00E270D4">
      <w:r>
        <w:t xml:space="preserve">Carhire </w:t>
      </w:r>
      <w:r w:rsidR="00BB379E">
        <w:t xml:space="preserve"> </w:t>
      </w:r>
    </w:p>
    <w:p w:rsidR="00E270D4" w:rsidRDefault="00E270D4" w:rsidP="00E270D4">
      <w:r>
        <w:t xml:space="preserve">OLD PROFIT  </w:t>
      </w:r>
    </w:p>
    <w:p w:rsidR="007A3854" w:rsidRDefault="00E270D4" w:rsidP="00E270D4">
      <w:r>
        <w:t xml:space="preserve">Att Tickets    </w:t>
      </w:r>
      <w:r w:rsidR="00FE6168">
        <w:t xml:space="preserve"> </w:t>
      </w:r>
      <w:r w:rsidR="00FD4655">
        <w:t xml:space="preserve"> </w:t>
      </w:r>
    </w:p>
    <w:p w:rsidR="007A3854" w:rsidRDefault="00E270D4" w:rsidP="00E270D4">
      <w:r>
        <w:t xml:space="preserve">Transfers </w:t>
      </w:r>
      <w:r w:rsidR="00E63CDA">
        <w:t xml:space="preserve"> </w:t>
      </w:r>
      <w:r>
        <w:t xml:space="preserve"> </w:t>
      </w:r>
      <w:r w:rsidR="00C11F3E">
        <w:t xml:space="preserve"> </w:t>
      </w:r>
      <w:r w:rsidR="007A3854">
        <w:t xml:space="preserve"> </w:t>
      </w:r>
    </w:p>
    <w:p w:rsidR="007A3854" w:rsidRDefault="007A3854" w:rsidP="007A3854">
      <w:r>
        <w:t xml:space="preserve">AIRPORT LOUNGE </w:t>
      </w:r>
      <w:r w:rsidR="00C11F3E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BB379E">
        <w:t xml:space="preserve"> </w:t>
      </w:r>
    </w:p>
    <w:p w:rsidR="00BB379E" w:rsidRDefault="00BB379E" w:rsidP="00C36A34">
      <w:r>
        <w:t xml:space="preserve">Flights </w:t>
      </w:r>
      <w:r w:rsidR="00040274">
        <w:t xml:space="preserve"> </w:t>
      </w:r>
      <w:r w:rsidR="00066B06">
        <w:t xml:space="preserve">      </w:t>
      </w:r>
      <w:bookmarkStart w:id="0" w:name="_GoBack"/>
      <w:bookmarkEnd w:id="0"/>
      <w:r w:rsidR="00CC2581">
        <w:t xml:space="preserve"> </w:t>
      </w:r>
      <w:r w:rsidR="00A22703">
        <w:t xml:space="preserve">£200 net extra cost </w:t>
      </w:r>
    </w:p>
    <w:p w:rsidR="00072498" w:rsidRDefault="00040274" w:rsidP="00C36A34">
      <w:r>
        <w:t xml:space="preserve">Accom </w:t>
      </w:r>
      <w:r w:rsidR="008E56C5">
        <w:t xml:space="preserve">    </w:t>
      </w:r>
      <w:r w:rsidR="00072498">
        <w:t xml:space="preserve"> </w:t>
      </w:r>
      <w:r w:rsidR="00C36A34">
        <w:t xml:space="preserve">  </w:t>
      </w:r>
      <w:r w:rsidR="00CC2581">
        <w:t xml:space="preserve">£670.71 net for hotel – Doubletree Guest Suites Time Squ  ( booked through get a bed ) </w:t>
      </w:r>
    </w:p>
    <w:p w:rsidR="00DC7ECC" w:rsidRDefault="00E270D4" w:rsidP="00BB379E">
      <w:r>
        <w:t xml:space="preserve">Att </w:t>
      </w:r>
      <w:r w:rsidR="00C25D65">
        <w:t xml:space="preserve"> </w:t>
      </w:r>
      <w:r w:rsidR="007C0DA0">
        <w:t xml:space="preserve">ticks  </w:t>
      </w:r>
      <w:r w:rsidR="007011BB">
        <w:t xml:space="preserve"> </w:t>
      </w:r>
      <w:r w:rsidR="007B27DA">
        <w:t xml:space="preserve"> </w:t>
      </w:r>
      <w:r w:rsidR="00BB379E">
        <w:t xml:space="preserve">  </w:t>
      </w:r>
    </w:p>
    <w:p w:rsidR="007659F1" w:rsidRDefault="00E270D4" w:rsidP="00E270D4">
      <w:r>
        <w:t xml:space="preserve">Old profit </w:t>
      </w:r>
      <w:r w:rsidR="007C0DA0">
        <w:t xml:space="preserve">    </w:t>
      </w:r>
      <w:r w:rsidR="007011BB">
        <w:t xml:space="preserve"> </w:t>
      </w:r>
    </w:p>
    <w:p w:rsidR="00C36A34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A3854" w:rsidRDefault="007A3854" w:rsidP="00E270D4">
      <w:r>
        <w:t xml:space="preserve">Transfers </w:t>
      </w:r>
      <w:r w:rsidR="00C11F3E">
        <w:t xml:space="preserve"> </w:t>
      </w:r>
    </w:p>
    <w:p w:rsidR="007A3854" w:rsidRDefault="00CC2581" w:rsidP="00E270D4">
      <w:r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DC7ECC" w:rsidRDefault="00AD34C1" w:rsidP="00EE2BF6">
      <w:r>
        <w:t xml:space="preserve"> </w:t>
      </w:r>
    </w:p>
    <w:p w:rsidR="00EE2BF6" w:rsidRDefault="00E270D4" w:rsidP="00EE2BF6">
      <w:r>
        <w:t xml:space="preserve">LOSS </w:t>
      </w:r>
      <w:r w:rsidR="00191DE3">
        <w:t xml:space="preserve"> </w:t>
      </w:r>
      <w:r w:rsidR="00B35F24">
        <w:t xml:space="preserve"> </w:t>
      </w:r>
    </w:p>
    <w:p w:rsidR="008E56C5" w:rsidRDefault="008E56C5" w:rsidP="008E56C5">
      <w:r>
        <w:t>Profit</w:t>
      </w:r>
      <w:r w:rsidR="006D3798">
        <w:t xml:space="preserve"> </w:t>
      </w:r>
      <w:r w:rsidR="00040274">
        <w:t xml:space="preserve"> </w:t>
      </w:r>
      <w:r w:rsidR="00CC2581">
        <w:t xml:space="preserve"> </w:t>
      </w:r>
      <w:r w:rsidR="00A22703">
        <w:t xml:space="preserve">£253.29 </w:t>
      </w:r>
    </w:p>
    <w:p w:rsidR="00CC2581" w:rsidRDefault="00CC2581" w:rsidP="008E56C5">
      <w:r>
        <w:t xml:space="preserve">£1124 onto the total holiday cost, </w:t>
      </w:r>
      <w:r w:rsidR="00A22703">
        <w:t xml:space="preserve"> Total new cost £7530 </w:t>
      </w:r>
    </w:p>
    <w:p w:rsidR="00CC2581" w:rsidRDefault="00CC2581" w:rsidP="00CC2581">
      <w:pPr>
        <w:pStyle w:val="Heading2"/>
        <w:shd w:val="clear" w:color="auto" w:fill="FFFFFF"/>
        <w:spacing w:before="0" w:after="150"/>
        <w:rPr>
          <w:rFonts w:ascii="Arial" w:hAnsi="Arial" w:cs="Arial"/>
          <w:color w:val="79CDF2"/>
          <w:sz w:val="27"/>
          <w:szCs w:val="27"/>
        </w:rPr>
      </w:pPr>
      <w:r>
        <w:t xml:space="preserve"> </w:t>
      </w:r>
      <w:r>
        <w:rPr>
          <w:rFonts w:ascii="Arial" w:hAnsi="Arial" w:cs="Arial"/>
          <w:color w:val="79CDF2"/>
          <w:sz w:val="27"/>
          <w:szCs w:val="27"/>
        </w:rPr>
        <w:t>Reference 1474834</w:t>
      </w:r>
    </w:p>
    <w:p w:rsidR="00BB379E" w:rsidRDefault="00BB379E" w:rsidP="008E56C5"/>
    <w:p w:rsidR="00B35F24" w:rsidRDefault="00B35F24" w:rsidP="008E56C5">
      <w:r>
        <w:t xml:space="preserve">Thanks </w:t>
      </w:r>
    </w:p>
    <w:p w:rsidR="00E55D0B" w:rsidRDefault="00E55D0B" w:rsidP="004207D1"/>
    <w:p w:rsidR="00E270D4" w:rsidRDefault="00B62041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  <w:r w:rsidR="004207D1"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14549"/>
    <w:rsid w:val="00040274"/>
    <w:rsid w:val="00044341"/>
    <w:rsid w:val="00052FEC"/>
    <w:rsid w:val="00062500"/>
    <w:rsid w:val="00062BA1"/>
    <w:rsid w:val="00066B06"/>
    <w:rsid w:val="00072498"/>
    <w:rsid w:val="000A6AE9"/>
    <w:rsid w:val="000A7B7E"/>
    <w:rsid w:val="000C443B"/>
    <w:rsid w:val="000F559A"/>
    <w:rsid w:val="001016E7"/>
    <w:rsid w:val="00111F4F"/>
    <w:rsid w:val="00120B52"/>
    <w:rsid w:val="001235FC"/>
    <w:rsid w:val="001262C1"/>
    <w:rsid w:val="0013271F"/>
    <w:rsid w:val="00174228"/>
    <w:rsid w:val="00191DE3"/>
    <w:rsid w:val="001A1FD8"/>
    <w:rsid w:val="001B6555"/>
    <w:rsid w:val="001C22FD"/>
    <w:rsid w:val="001C6A98"/>
    <w:rsid w:val="001D4642"/>
    <w:rsid w:val="001E4783"/>
    <w:rsid w:val="00206B5C"/>
    <w:rsid w:val="00225BA1"/>
    <w:rsid w:val="002459EF"/>
    <w:rsid w:val="0025138B"/>
    <w:rsid w:val="0025666F"/>
    <w:rsid w:val="002638A9"/>
    <w:rsid w:val="002A1C99"/>
    <w:rsid w:val="002A319E"/>
    <w:rsid w:val="002A7200"/>
    <w:rsid w:val="002D4276"/>
    <w:rsid w:val="002E30B0"/>
    <w:rsid w:val="002E74D2"/>
    <w:rsid w:val="00302FE0"/>
    <w:rsid w:val="00307355"/>
    <w:rsid w:val="00327418"/>
    <w:rsid w:val="003406F8"/>
    <w:rsid w:val="0035044A"/>
    <w:rsid w:val="00361B8B"/>
    <w:rsid w:val="00365E53"/>
    <w:rsid w:val="00384EDB"/>
    <w:rsid w:val="003B60FF"/>
    <w:rsid w:val="003D4DAC"/>
    <w:rsid w:val="003E7A20"/>
    <w:rsid w:val="003F78C6"/>
    <w:rsid w:val="003F7D2B"/>
    <w:rsid w:val="004207D1"/>
    <w:rsid w:val="00420C26"/>
    <w:rsid w:val="004373BE"/>
    <w:rsid w:val="00440292"/>
    <w:rsid w:val="00457B89"/>
    <w:rsid w:val="004823BE"/>
    <w:rsid w:val="0049454B"/>
    <w:rsid w:val="004B15D6"/>
    <w:rsid w:val="00512DFC"/>
    <w:rsid w:val="00523D6D"/>
    <w:rsid w:val="00546AF8"/>
    <w:rsid w:val="00556C05"/>
    <w:rsid w:val="00573F1E"/>
    <w:rsid w:val="00580220"/>
    <w:rsid w:val="005D317A"/>
    <w:rsid w:val="006009AB"/>
    <w:rsid w:val="0060445A"/>
    <w:rsid w:val="00610700"/>
    <w:rsid w:val="00645BD1"/>
    <w:rsid w:val="0064706F"/>
    <w:rsid w:val="0065183F"/>
    <w:rsid w:val="00672380"/>
    <w:rsid w:val="00672DBB"/>
    <w:rsid w:val="00687B31"/>
    <w:rsid w:val="006950E3"/>
    <w:rsid w:val="006C6523"/>
    <w:rsid w:val="006D3798"/>
    <w:rsid w:val="006D47E3"/>
    <w:rsid w:val="006E40ED"/>
    <w:rsid w:val="007011BB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A3854"/>
    <w:rsid w:val="007B27DA"/>
    <w:rsid w:val="007C0DA0"/>
    <w:rsid w:val="007C2BCC"/>
    <w:rsid w:val="007D30AF"/>
    <w:rsid w:val="007F23D5"/>
    <w:rsid w:val="007F51FE"/>
    <w:rsid w:val="008216BC"/>
    <w:rsid w:val="0085542B"/>
    <w:rsid w:val="00871EC6"/>
    <w:rsid w:val="008772BC"/>
    <w:rsid w:val="00895A81"/>
    <w:rsid w:val="008A6B13"/>
    <w:rsid w:val="008E2621"/>
    <w:rsid w:val="008E487F"/>
    <w:rsid w:val="008E56C5"/>
    <w:rsid w:val="008F249A"/>
    <w:rsid w:val="008F74BA"/>
    <w:rsid w:val="00903F0E"/>
    <w:rsid w:val="00915CEA"/>
    <w:rsid w:val="00917616"/>
    <w:rsid w:val="00943849"/>
    <w:rsid w:val="00963819"/>
    <w:rsid w:val="00967F2E"/>
    <w:rsid w:val="00986425"/>
    <w:rsid w:val="009A1476"/>
    <w:rsid w:val="009C4B44"/>
    <w:rsid w:val="009C59E2"/>
    <w:rsid w:val="009E6DCC"/>
    <w:rsid w:val="00A07256"/>
    <w:rsid w:val="00A22703"/>
    <w:rsid w:val="00A42DA3"/>
    <w:rsid w:val="00A5386E"/>
    <w:rsid w:val="00A547D6"/>
    <w:rsid w:val="00A76579"/>
    <w:rsid w:val="00A84B25"/>
    <w:rsid w:val="00A85888"/>
    <w:rsid w:val="00A86D6F"/>
    <w:rsid w:val="00A91BC4"/>
    <w:rsid w:val="00A925DF"/>
    <w:rsid w:val="00AA1656"/>
    <w:rsid w:val="00AA73CE"/>
    <w:rsid w:val="00AC6B95"/>
    <w:rsid w:val="00AD34C1"/>
    <w:rsid w:val="00AD556E"/>
    <w:rsid w:val="00AF4969"/>
    <w:rsid w:val="00AF7A9E"/>
    <w:rsid w:val="00B06775"/>
    <w:rsid w:val="00B21022"/>
    <w:rsid w:val="00B257F5"/>
    <w:rsid w:val="00B35F24"/>
    <w:rsid w:val="00B5117E"/>
    <w:rsid w:val="00B53711"/>
    <w:rsid w:val="00B606E3"/>
    <w:rsid w:val="00B62041"/>
    <w:rsid w:val="00B84747"/>
    <w:rsid w:val="00B90849"/>
    <w:rsid w:val="00B90EC5"/>
    <w:rsid w:val="00BB273C"/>
    <w:rsid w:val="00BB379E"/>
    <w:rsid w:val="00BE578A"/>
    <w:rsid w:val="00BF1A2E"/>
    <w:rsid w:val="00C05B3E"/>
    <w:rsid w:val="00C06685"/>
    <w:rsid w:val="00C11F3E"/>
    <w:rsid w:val="00C24C05"/>
    <w:rsid w:val="00C25D65"/>
    <w:rsid w:val="00C2765D"/>
    <w:rsid w:val="00C33D54"/>
    <w:rsid w:val="00C36A34"/>
    <w:rsid w:val="00C61158"/>
    <w:rsid w:val="00C779A8"/>
    <w:rsid w:val="00C77AD5"/>
    <w:rsid w:val="00C84DB5"/>
    <w:rsid w:val="00C918EE"/>
    <w:rsid w:val="00CA3B6C"/>
    <w:rsid w:val="00CA4669"/>
    <w:rsid w:val="00CC17BA"/>
    <w:rsid w:val="00CC2581"/>
    <w:rsid w:val="00CC2C0D"/>
    <w:rsid w:val="00CD1B16"/>
    <w:rsid w:val="00CD5C30"/>
    <w:rsid w:val="00CE4B29"/>
    <w:rsid w:val="00CE6E75"/>
    <w:rsid w:val="00D1769E"/>
    <w:rsid w:val="00D17B6B"/>
    <w:rsid w:val="00D24501"/>
    <w:rsid w:val="00D601E7"/>
    <w:rsid w:val="00D85EE0"/>
    <w:rsid w:val="00DA20A8"/>
    <w:rsid w:val="00DA2D3B"/>
    <w:rsid w:val="00DB5B73"/>
    <w:rsid w:val="00DC7ECC"/>
    <w:rsid w:val="00DE63F9"/>
    <w:rsid w:val="00DF11BD"/>
    <w:rsid w:val="00DF6676"/>
    <w:rsid w:val="00DF6ED1"/>
    <w:rsid w:val="00E11AF6"/>
    <w:rsid w:val="00E270D4"/>
    <w:rsid w:val="00E5371A"/>
    <w:rsid w:val="00E54F33"/>
    <w:rsid w:val="00E55D0B"/>
    <w:rsid w:val="00E56FCC"/>
    <w:rsid w:val="00E57C84"/>
    <w:rsid w:val="00E63CDA"/>
    <w:rsid w:val="00EB36DB"/>
    <w:rsid w:val="00EC2DA7"/>
    <w:rsid w:val="00EC6E66"/>
    <w:rsid w:val="00ED2926"/>
    <w:rsid w:val="00ED4B90"/>
    <w:rsid w:val="00EE2BF6"/>
    <w:rsid w:val="00EF47F5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D4655"/>
    <w:rsid w:val="00FE6168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8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422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2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010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05DAF-C129-49FA-92A6-348D133D9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4</cp:revision>
  <dcterms:created xsi:type="dcterms:W3CDTF">2015-07-24T15:21:00Z</dcterms:created>
  <dcterms:modified xsi:type="dcterms:W3CDTF">2015-07-24T15:22:00Z</dcterms:modified>
</cp:coreProperties>
</file>