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A73" w:rsidRDefault="005C6A73">
      <w:r>
        <w:t>440 BON</w:t>
      </w:r>
      <w:r>
        <w:tab/>
      </w:r>
    </w:p>
    <w:p w:rsidR="005C6A73" w:rsidRDefault="005C6A73">
      <w:r w:rsidRPr="005C6A73">
        <w:t xml:space="preserve">This luxury villa is situated overlooking the 5th Fairway of Highlands Reserve Golf Course, with long distant view over the conservation. As you walk into the villa it is light and airy, on your right there is a sitting lounge, then the formal dining area leading into the fully equipped kitchen with granite work tops and stainless steel units, the stove has a ceramic hob, the fridge freezer has water, ice and crushed ice dispenser, there is all the equipment you could possible need, to entertain, as you move through the kitchen there is a breakfast bar, and then the breakfast nook, with dining table and chairs; a flat screen TV situated on the wall in this area. There is a second large sitting room with large flat screen TV and ample comfortable seating, there is also a DVD player. There is a king bedroom on this floor with a full bathroom with overhead shower, these 2 rooms are situated away from the main living areas. The staircase is a feature of this floor, as you go upstairs, the master bedroom has a king bed, large walk in closet, there is the </w:t>
      </w:r>
      <w:proofErr w:type="spellStart"/>
      <w:r w:rsidRPr="005C6A73">
        <w:t>en</w:t>
      </w:r>
      <w:proofErr w:type="spellEnd"/>
      <w:r w:rsidRPr="005C6A73">
        <w:t xml:space="preserve">-suite bathroom with large bath and separate walk in shower. Next to this bedroom there is a twin room, across the open deck there are 2 more bedrooms, one is a twin room with flat screen TV, the other is a queen bedroom, with flat screen TV; another full bathroom with overhead shower; is situated between these 2 rooms, all the bedrooms have closets, ceiling fans. Night stands and dressing tables. From the side of the breakfast nook there are the patio doors leading out onto the extended pool deck, south facing pool and spa, with patio table and chairs for alfresco dining situated under a </w:t>
      </w:r>
      <w:proofErr w:type="spellStart"/>
      <w:r w:rsidRPr="005C6A73">
        <w:t>lanaii</w:t>
      </w:r>
      <w:proofErr w:type="spellEnd"/>
      <w:r w:rsidRPr="005C6A73">
        <w:t xml:space="preserve"> and lounges for just relaxing around the pool. Highlands Reserve Golf community has a communal swimming pool, tennis court, children’s play area; only 15 minutes away from Disney.</w:t>
      </w:r>
    </w:p>
    <w:p w:rsidR="005C6A73" w:rsidRDefault="005C6A73">
      <w:r>
        <w:rPr>
          <w:noProof/>
          <w:lang w:eastAsia="en-GB"/>
        </w:rPr>
        <w:lastRenderedPageBreak/>
        <w:drawing>
          <wp:inline distT="0" distB="0" distL="0" distR="0">
            <wp:extent cx="5731510" cy="3818619"/>
            <wp:effectExtent l="0" t="0" r="2540" b="0"/>
            <wp:docPr id="1" name="Picture 1" descr="IMG_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 name="Picture 2" descr="IMG_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1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3" name="Picture 3" descr="IMG_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15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4" name="Picture 4" descr="IMG_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1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5" name="Picture 5" descr="IMG_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6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6" name="Picture 6" descr="IMG_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6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7" name="Picture 7" descr="IMG_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8" name="Picture 8" descr="IMG_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6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9" name="Picture 9" descr="IMG_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6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0" name="Picture 10" descr="IMG_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6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1" name="Picture 11" descr="IMG_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37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2" name="Picture 12" descr="IMG_2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6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3" name="Picture 13" descr="IMG_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37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4" name="Picture 14" descr="IMG_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6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5" name="Picture 15" descr="IMG_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26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6" name="Picture 16" descr="IMG_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6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7" name="Picture 17" descr="IMG_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37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18" name="Picture 18" descr="IMG_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37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19" name="Picture 19" descr="IMG_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37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0" name="Picture 20" descr="IMG_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37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lastRenderedPageBreak/>
        <w:drawing>
          <wp:inline distT="0" distB="0" distL="0" distR="0">
            <wp:extent cx="5731510" cy="3818619"/>
            <wp:effectExtent l="0" t="0" r="2540" b="0"/>
            <wp:docPr id="21" name="Picture 21" descr="IMG_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37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r>
        <w:rPr>
          <w:noProof/>
          <w:lang w:eastAsia="en-GB"/>
        </w:rPr>
        <w:drawing>
          <wp:inline distT="0" distB="0" distL="0" distR="0">
            <wp:extent cx="5731510" cy="3818619"/>
            <wp:effectExtent l="0" t="0" r="2540" b="0"/>
            <wp:docPr id="22" name="Picture 22" descr="IMG_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G_376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818619"/>
                    </a:xfrm>
                    <a:prstGeom prst="rect">
                      <a:avLst/>
                    </a:prstGeom>
                    <a:noFill/>
                    <a:ln>
                      <a:noFill/>
                    </a:ln>
                  </pic:spPr>
                </pic:pic>
              </a:graphicData>
            </a:graphic>
          </wp:inline>
        </w:drawing>
      </w:r>
      <w:bookmarkStart w:id="0" w:name="_GoBack"/>
      <w:bookmarkEnd w:id="0"/>
    </w:p>
    <w:sectPr w:rsidR="005C6A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A73"/>
    <w:rsid w:val="005C6A73"/>
    <w:rsid w:val="009C5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D261"/>
  <w15:chartTrackingRefBased/>
  <w15:docId w15:val="{875D0759-6982-4A50-AECA-9D9F7C21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 Ruff</dc:creator>
  <cp:keywords/>
  <dc:description/>
  <cp:lastModifiedBy>Coral Ruff</cp:lastModifiedBy>
  <cp:revision>1</cp:revision>
  <dcterms:created xsi:type="dcterms:W3CDTF">2017-01-05T17:10:00Z</dcterms:created>
  <dcterms:modified xsi:type="dcterms:W3CDTF">2017-01-05T17:13:00Z</dcterms:modified>
</cp:coreProperties>
</file>