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29" w:rsidRDefault="008C6B29" w:rsidP="003C37DA">
      <w:pPr>
        <w:pStyle w:val="Heading1"/>
        <w:jc w:val="center"/>
        <w:rPr>
          <w:rFonts w:ascii="Rockwell" w:hAnsi="Rockwell"/>
          <w:i/>
          <w:sz w:val="36"/>
          <w:szCs w:val="36"/>
        </w:rPr>
      </w:pPr>
    </w:p>
    <w:p w:rsidR="008C6B29" w:rsidRDefault="008C6B29" w:rsidP="003C37DA">
      <w:pPr>
        <w:pStyle w:val="Heading1"/>
        <w:jc w:val="center"/>
        <w:rPr>
          <w:rFonts w:ascii="Rockwell" w:hAnsi="Rockwell"/>
          <w:i/>
          <w:sz w:val="36"/>
          <w:szCs w:val="36"/>
        </w:rPr>
      </w:pPr>
    </w:p>
    <w:p w:rsidR="008C6B29" w:rsidRDefault="008C6B29" w:rsidP="003C37DA">
      <w:pPr>
        <w:pStyle w:val="Heading1"/>
        <w:jc w:val="center"/>
        <w:rPr>
          <w:rFonts w:ascii="Rockwell" w:hAnsi="Rockwell"/>
          <w:i/>
          <w:sz w:val="36"/>
          <w:szCs w:val="36"/>
        </w:rPr>
      </w:pPr>
    </w:p>
    <w:p w:rsidR="003C37DA" w:rsidRPr="000B514C" w:rsidRDefault="003C37DA" w:rsidP="003C37DA">
      <w:pPr>
        <w:pStyle w:val="Heading1"/>
        <w:jc w:val="center"/>
        <w:rPr>
          <w:rFonts w:ascii="Rockwell" w:hAnsi="Rockwell"/>
          <w:i/>
          <w:sz w:val="36"/>
          <w:szCs w:val="36"/>
        </w:rPr>
      </w:pPr>
      <w:r w:rsidRPr="000B514C">
        <w:rPr>
          <w:rFonts w:ascii="Rockwell" w:hAnsi="Rockwell"/>
          <w:i/>
          <w:sz w:val="36"/>
          <w:szCs w:val="36"/>
        </w:rPr>
        <w:t>EXCELSIOR HOTEL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  <w:sz w:val="36"/>
          <w:szCs w:val="36"/>
        </w:rPr>
      </w:pPr>
      <w:r w:rsidRPr="000B514C">
        <w:rPr>
          <w:rFonts w:ascii="Rockwell" w:hAnsi="Rockwell"/>
          <w:b/>
          <w:i/>
          <w:sz w:val="36"/>
          <w:szCs w:val="36"/>
        </w:rPr>
        <w:t>45 WEST 81</w:t>
      </w:r>
      <w:r w:rsidRPr="000B514C">
        <w:rPr>
          <w:rFonts w:ascii="Rockwell" w:hAnsi="Rockwell"/>
          <w:b/>
          <w:i/>
          <w:sz w:val="36"/>
          <w:szCs w:val="36"/>
          <w:vertAlign w:val="superscript"/>
        </w:rPr>
        <w:t>ST</w:t>
      </w:r>
      <w:r w:rsidRPr="000B514C">
        <w:rPr>
          <w:rFonts w:ascii="Rockwell" w:hAnsi="Rockwell"/>
          <w:b/>
          <w:i/>
          <w:sz w:val="36"/>
          <w:szCs w:val="36"/>
        </w:rPr>
        <w:t xml:space="preserve"> STREET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  <w:sz w:val="36"/>
          <w:szCs w:val="36"/>
        </w:rPr>
      </w:pPr>
      <w:r w:rsidRPr="000B514C">
        <w:rPr>
          <w:rFonts w:ascii="Rockwell" w:hAnsi="Rockwell"/>
          <w:b/>
          <w:i/>
          <w:sz w:val="36"/>
          <w:szCs w:val="36"/>
        </w:rPr>
        <w:t>NEW YORK, NY 10024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</w:rPr>
      </w:pPr>
      <w:r w:rsidRPr="000B514C">
        <w:rPr>
          <w:rFonts w:ascii="Rockwell" w:hAnsi="Rockwell"/>
          <w:b/>
          <w:i/>
        </w:rPr>
        <w:t>212-362-9200 TEL.</w:t>
      </w:r>
    </w:p>
    <w:p w:rsidR="003C37DA" w:rsidRPr="000B514C" w:rsidRDefault="0019702C" w:rsidP="003C37DA">
      <w:pPr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</w:rPr>
        <w:t>646-459-3840</w:t>
      </w:r>
      <w:r w:rsidR="003C37DA" w:rsidRPr="000B514C">
        <w:rPr>
          <w:rFonts w:ascii="Rockwell" w:hAnsi="Rockwell"/>
          <w:b/>
          <w:i/>
        </w:rPr>
        <w:t xml:space="preserve"> FAX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</w:rPr>
      </w:pPr>
      <w:r w:rsidRPr="000B514C">
        <w:rPr>
          <w:rFonts w:ascii="Rockwell" w:hAnsi="Rockwell"/>
          <w:b/>
          <w:i/>
        </w:rPr>
        <w:t>EMAIL –</w:t>
      </w:r>
      <w:r w:rsidR="000B514C" w:rsidRPr="000B514C">
        <w:rPr>
          <w:rFonts w:ascii="Rockwell" w:hAnsi="Rockwell"/>
          <w:b/>
          <w:i/>
        </w:rPr>
        <w:t>DAlicea@excelsiorhotelny.com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  <w:u w:val="single"/>
        </w:rPr>
      </w:pPr>
    </w:p>
    <w:p w:rsidR="00F86145" w:rsidRDefault="00F86145" w:rsidP="003C37DA">
      <w:pPr>
        <w:jc w:val="center"/>
        <w:rPr>
          <w:rFonts w:ascii="Rockwell" w:hAnsi="Rockwell"/>
          <w:b/>
          <w:i/>
          <w:sz w:val="28"/>
          <w:szCs w:val="28"/>
          <w:u w:val="single"/>
        </w:rPr>
      </w:pPr>
    </w:p>
    <w:p w:rsidR="00F86145" w:rsidRDefault="003C37DA" w:rsidP="003C37DA">
      <w:pPr>
        <w:jc w:val="center"/>
        <w:rPr>
          <w:rFonts w:ascii="Rockwell" w:hAnsi="Rockwell"/>
          <w:b/>
          <w:i/>
          <w:sz w:val="28"/>
          <w:szCs w:val="28"/>
          <w:u w:val="single"/>
        </w:rPr>
      </w:pPr>
      <w:r w:rsidRPr="000B514C">
        <w:rPr>
          <w:rFonts w:ascii="Rockwell" w:hAnsi="Rockwell"/>
          <w:b/>
          <w:i/>
          <w:sz w:val="28"/>
          <w:szCs w:val="28"/>
          <w:u w:val="single"/>
        </w:rPr>
        <w:t>20</w:t>
      </w:r>
      <w:r w:rsidR="00036FA4" w:rsidRPr="000B514C">
        <w:rPr>
          <w:rFonts w:ascii="Rockwell" w:hAnsi="Rockwell"/>
          <w:b/>
          <w:i/>
          <w:sz w:val="28"/>
          <w:szCs w:val="28"/>
          <w:u w:val="single"/>
        </w:rPr>
        <w:t>1</w:t>
      </w:r>
      <w:r w:rsidR="005606AF">
        <w:rPr>
          <w:rFonts w:ascii="Rockwell" w:hAnsi="Rockwell"/>
          <w:b/>
          <w:i/>
          <w:sz w:val="28"/>
          <w:szCs w:val="28"/>
          <w:u w:val="single"/>
        </w:rPr>
        <w:t>7</w:t>
      </w:r>
      <w:r w:rsidR="00BB5C33">
        <w:rPr>
          <w:rFonts w:ascii="Rockwell" w:hAnsi="Rockwell"/>
          <w:b/>
          <w:i/>
          <w:sz w:val="28"/>
          <w:szCs w:val="28"/>
          <w:u w:val="single"/>
        </w:rPr>
        <w:t xml:space="preserve"> </w:t>
      </w:r>
    </w:p>
    <w:p w:rsidR="00D6617B" w:rsidRPr="000B514C" w:rsidRDefault="00BB5C33" w:rsidP="003C37DA">
      <w:pPr>
        <w:jc w:val="center"/>
        <w:rPr>
          <w:rFonts w:ascii="Rockwell" w:hAnsi="Rockwell"/>
          <w:i/>
          <w:sz w:val="28"/>
          <w:szCs w:val="28"/>
        </w:rPr>
      </w:pPr>
      <w:r>
        <w:rPr>
          <w:rFonts w:ascii="Rockwell" w:hAnsi="Rockwell"/>
          <w:b/>
          <w:i/>
          <w:sz w:val="28"/>
          <w:szCs w:val="28"/>
          <w:u w:val="single"/>
        </w:rPr>
        <w:t>Promotions</w:t>
      </w:r>
    </w:p>
    <w:p w:rsidR="007022DD" w:rsidRDefault="007022DD">
      <w:pPr>
        <w:rPr>
          <w:rFonts w:ascii="Bodoni MT Condensed" w:hAnsi="Bodoni MT Condensed"/>
        </w:rPr>
      </w:pPr>
    </w:p>
    <w:p w:rsidR="007022DD" w:rsidRDefault="0019702C" w:rsidP="006D3C51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</w:p>
    <w:p w:rsidR="00C040A1" w:rsidRDefault="00C040A1" w:rsidP="00C012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</w:p>
    <w:p w:rsidR="00237FBC" w:rsidRDefault="00237FBC" w:rsidP="00C012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</w:p>
    <w:p w:rsidR="00237FBC" w:rsidRDefault="00237FBC" w:rsidP="00C012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</w:p>
    <w:p w:rsidR="00237FBC" w:rsidRDefault="00237FBC" w:rsidP="00C012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</w:p>
    <w:p w:rsidR="00237FBC" w:rsidRDefault="00237FBC" w:rsidP="00C012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</w:p>
    <w:p w:rsidR="00036FA4" w:rsidRPr="000B514C" w:rsidRDefault="00BB5C33" w:rsidP="00F86145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  <w:r>
        <w:rPr>
          <w:rFonts w:ascii="Californian FB" w:hAnsi="Californian F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086"/>
        <w:gridCol w:w="810"/>
        <w:gridCol w:w="1170"/>
        <w:gridCol w:w="1530"/>
        <w:gridCol w:w="1620"/>
        <w:gridCol w:w="1980"/>
      </w:tblGrid>
      <w:tr w:rsidR="00DF5E66" w:rsidRPr="007C725A" w:rsidTr="007C725A">
        <w:tc>
          <w:tcPr>
            <w:tcW w:w="1542" w:type="dxa"/>
            <w:shd w:val="clear" w:color="auto" w:fill="auto"/>
          </w:tcPr>
          <w:p w:rsidR="00DF5E66" w:rsidRPr="006D3C51" w:rsidRDefault="006D3C51" w:rsidP="00036FA4">
            <w:pPr>
              <w:rPr>
                <w:rFonts w:ascii="Californian FB" w:hAnsi="Californian FB"/>
                <w:b/>
                <w:color w:val="FF0000"/>
                <w:u w:val="single"/>
              </w:rPr>
            </w:pPr>
            <w:r w:rsidRPr="006D3C51">
              <w:rPr>
                <w:rFonts w:ascii="Californian FB" w:hAnsi="Californian FB"/>
                <w:b/>
                <w:color w:val="FF0000"/>
                <w:u w:val="single"/>
              </w:rPr>
              <w:t>201</w:t>
            </w:r>
            <w:r w:rsidR="005606AF">
              <w:rPr>
                <w:rFonts w:ascii="Californian FB" w:hAnsi="Californian FB"/>
                <w:b/>
                <w:color w:val="FF0000"/>
                <w:u w:val="single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Jan &amp; Feb</w:t>
            </w:r>
          </w:p>
        </w:tc>
        <w:tc>
          <w:tcPr>
            <w:tcW w:w="810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March</w:t>
            </w:r>
          </w:p>
        </w:tc>
        <w:tc>
          <w:tcPr>
            <w:tcW w:w="1170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April - June</w:t>
            </w:r>
          </w:p>
        </w:tc>
        <w:tc>
          <w:tcPr>
            <w:tcW w:w="1530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July &amp; August</w:t>
            </w:r>
          </w:p>
        </w:tc>
        <w:tc>
          <w:tcPr>
            <w:tcW w:w="1620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Sept-December</w:t>
            </w:r>
          </w:p>
        </w:tc>
        <w:tc>
          <w:tcPr>
            <w:tcW w:w="1980" w:type="dxa"/>
            <w:shd w:val="clear" w:color="auto" w:fill="auto"/>
          </w:tcPr>
          <w:p w:rsidR="00DF5E66" w:rsidRPr="007C725A" w:rsidRDefault="00DF5E66" w:rsidP="00DF5E66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*Black- out Dates</w:t>
            </w:r>
          </w:p>
        </w:tc>
      </w:tr>
      <w:tr w:rsidR="009C6321" w:rsidRPr="007C725A" w:rsidTr="007C725A">
        <w:tc>
          <w:tcPr>
            <w:tcW w:w="1542" w:type="dxa"/>
            <w:shd w:val="clear" w:color="auto" w:fill="auto"/>
          </w:tcPr>
          <w:p w:rsidR="009C6321" w:rsidRPr="007C725A" w:rsidRDefault="009C6321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ROH</w:t>
            </w:r>
          </w:p>
        </w:tc>
        <w:tc>
          <w:tcPr>
            <w:tcW w:w="1086" w:type="dxa"/>
            <w:shd w:val="clear" w:color="auto" w:fill="auto"/>
          </w:tcPr>
          <w:p w:rsidR="009C6321" w:rsidRPr="007C725A" w:rsidRDefault="009C6321" w:rsidP="00237FBC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1</w:t>
            </w:r>
            <w:r w:rsidR="00BB5C33">
              <w:rPr>
                <w:rFonts w:ascii="Californian FB" w:hAnsi="Californian FB"/>
                <w:u w:val="single"/>
              </w:rPr>
              <w:t>0</w:t>
            </w:r>
            <w:r w:rsidR="00237FBC">
              <w:rPr>
                <w:rFonts w:ascii="Californian FB" w:hAnsi="Californian FB"/>
                <w:u w:val="single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9C6321" w:rsidRPr="007C725A" w:rsidRDefault="009C6321" w:rsidP="00BB5C33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1</w:t>
            </w:r>
            <w:r w:rsidR="00BB5C33">
              <w:rPr>
                <w:rFonts w:ascii="Californian FB" w:hAnsi="Californian FB"/>
                <w:u w:val="single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:rsidR="009C6321" w:rsidRPr="007C725A" w:rsidRDefault="009C6321" w:rsidP="00BB5C33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$</w:t>
            </w:r>
            <w:r w:rsidR="00BB5C33">
              <w:rPr>
                <w:rFonts w:ascii="Californian FB" w:hAnsi="Californian FB"/>
                <w:u w:val="single"/>
              </w:rPr>
              <w:t>195</w:t>
            </w:r>
          </w:p>
        </w:tc>
        <w:tc>
          <w:tcPr>
            <w:tcW w:w="1530" w:type="dxa"/>
            <w:shd w:val="clear" w:color="auto" w:fill="auto"/>
          </w:tcPr>
          <w:p w:rsidR="009C6321" w:rsidRPr="007C725A" w:rsidRDefault="00BB5C33" w:rsidP="00BB5C33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$155</w:t>
            </w:r>
          </w:p>
        </w:tc>
        <w:tc>
          <w:tcPr>
            <w:tcW w:w="1620" w:type="dxa"/>
            <w:shd w:val="clear" w:color="auto" w:fill="auto"/>
          </w:tcPr>
          <w:p w:rsidR="009C6321" w:rsidRPr="007C725A" w:rsidRDefault="009C6321" w:rsidP="00BB5C33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$2</w:t>
            </w:r>
            <w:r w:rsidR="00BB5C33">
              <w:rPr>
                <w:rFonts w:ascii="Californian FB" w:hAnsi="Californian FB"/>
                <w:u w:val="single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$285</w:t>
            </w:r>
          </w:p>
        </w:tc>
      </w:tr>
      <w:tr w:rsidR="0019702C" w:rsidRPr="007C725A" w:rsidTr="007C725A">
        <w:tc>
          <w:tcPr>
            <w:tcW w:w="1542" w:type="dxa"/>
            <w:shd w:val="clear" w:color="auto" w:fill="auto"/>
          </w:tcPr>
          <w:p w:rsidR="0019702C" w:rsidRPr="00C040A1" w:rsidRDefault="00BB5C33" w:rsidP="00BB5C33">
            <w:pPr>
              <w:rPr>
                <w:rFonts w:ascii="Californian FB" w:hAnsi="Californian FB"/>
                <w:b/>
                <w:u w:val="single"/>
              </w:rPr>
            </w:pPr>
            <w:r>
              <w:rPr>
                <w:rFonts w:ascii="Californian FB" w:hAnsi="Californian FB"/>
                <w:b/>
                <w:u w:val="single"/>
              </w:rPr>
              <w:t xml:space="preserve">   </w:t>
            </w:r>
          </w:p>
        </w:tc>
        <w:tc>
          <w:tcPr>
            <w:tcW w:w="1086" w:type="dxa"/>
            <w:shd w:val="clear" w:color="auto" w:fill="auto"/>
          </w:tcPr>
          <w:p w:rsidR="0019702C" w:rsidRPr="007C725A" w:rsidRDefault="00BB5C33" w:rsidP="00762F05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</w:p>
        </w:tc>
        <w:tc>
          <w:tcPr>
            <w:tcW w:w="162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</w:p>
        </w:tc>
      </w:tr>
      <w:tr w:rsidR="009C6321" w:rsidRPr="007C725A" w:rsidTr="007C725A">
        <w:tc>
          <w:tcPr>
            <w:tcW w:w="1542" w:type="dxa"/>
            <w:shd w:val="clear" w:color="auto" w:fill="auto"/>
          </w:tcPr>
          <w:p w:rsidR="009C6321" w:rsidRPr="007C725A" w:rsidRDefault="009C6321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SUPERIOR</w:t>
            </w:r>
          </w:p>
        </w:tc>
        <w:tc>
          <w:tcPr>
            <w:tcW w:w="1086" w:type="dxa"/>
            <w:shd w:val="clear" w:color="auto" w:fill="auto"/>
          </w:tcPr>
          <w:p w:rsidR="009C6321" w:rsidRPr="007C725A" w:rsidRDefault="00BB5C33" w:rsidP="00237FBC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1</w:t>
            </w:r>
            <w:r w:rsidR="00237FBC">
              <w:rPr>
                <w:rFonts w:ascii="Californian FB" w:hAnsi="Californian FB"/>
                <w:u w:val="single"/>
              </w:rPr>
              <w:t>8</w:t>
            </w:r>
            <w:r>
              <w:rPr>
                <w:rFonts w:ascii="Californian FB" w:hAnsi="Californian FB"/>
                <w:u w:val="single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9C6321" w:rsidRPr="007C725A" w:rsidRDefault="009C6321" w:rsidP="00BB5C33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2</w:t>
            </w:r>
            <w:r w:rsidR="00BB5C33">
              <w:rPr>
                <w:rFonts w:ascii="Californian FB" w:hAnsi="Californian FB"/>
                <w:u w:val="single"/>
              </w:rPr>
              <w:t>0</w:t>
            </w:r>
            <w:r>
              <w:rPr>
                <w:rFonts w:ascii="Californian FB" w:hAnsi="Californian FB"/>
                <w:u w:val="single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9C6321" w:rsidRPr="007C725A" w:rsidRDefault="009C6321" w:rsidP="00BB5C33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$</w:t>
            </w:r>
            <w:r w:rsidR="00BB5C33">
              <w:rPr>
                <w:rFonts w:ascii="Californian FB" w:hAnsi="Californian FB"/>
                <w:u w:val="single"/>
              </w:rPr>
              <w:t>285</w:t>
            </w:r>
          </w:p>
        </w:tc>
        <w:tc>
          <w:tcPr>
            <w:tcW w:w="1530" w:type="dxa"/>
            <w:shd w:val="clear" w:color="auto" w:fill="auto"/>
          </w:tcPr>
          <w:p w:rsidR="009C6321" w:rsidRPr="007C725A" w:rsidRDefault="009C6321" w:rsidP="00BB5C33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$</w:t>
            </w:r>
            <w:r w:rsidR="00BB5C33">
              <w:rPr>
                <w:rFonts w:ascii="Californian FB" w:hAnsi="Californian FB"/>
                <w:u w:val="single"/>
              </w:rPr>
              <w:t>215</w:t>
            </w:r>
          </w:p>
        </w:tc>
        <w:tc>
          <w:tcPr>
            <w:tcW w:w="1620" w:type="dxa"/>
            <w:shd w:val="clear" w:color="auto" w:fill="auto"/>
          </w:tcPr>
          <w:p w:rsidR="009C6321" w:rsidRPr="007C725A" w:rsidRDefault="009C6321" w:rsidP="00BB5C33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$3</w:t>
            </w:r>
            <w:r w:rsidR="00BB5C33">
              <w:rPr>
                <w:rFonts w:ascii="Californian FB" w:hAnsi="Californian FB"/>
                <w:u w:val="single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$</w:t>
            </w:r>
            <w:r>
              <w:rPr>
                <w:rFonts w:ascii="Californian FB" w:hAnsi="Californian FB"/>
                <w:u w:val="single"/>
              </w:rPr>
              <w:t>405</w:t>
            </w:r>
          </w:p>
        </w:tc>
      </w:tr>
    </w:tbl>
    <w:p w:rsidR="006D3C51" w:rsidRDefault="006D3C51" w:rsidP="00036FA4">
      <w:pPr>
        <w:rPr>
          <w:rFonts w:ascii="Californian FB" w:hAnsi="Californian FB"/>
          <w:u w:val="single"/>
        </w:rPr>
      </w:pPr>
    </w:p>
    <w:p w:rsidR="00F86145" w:rsidRDefault="00F86145" w:rsidP="00036FA4">
      <w:pPr>
        <w:rPr>
          <w:rFonts w:ascii="Californian FB" w:hAnsi="Californian FB"/>
        </w:rPr>
      </w:pPr>
    </w:p>
    <w:p w:rsidR="006D3C51" w:rsidRDefault="00BB5C33" w:rsidP="00036FA4">
      <w:pPr>
        <w:rPr>
          <w:rFonts w:ascii="Californian FB" w:hAnsi="Californian FB"/>
        </w:rPr>
      </w:pPr>
      <w:r w:rsidRPr="00BB5C33">
        <w:rPr>
          <w:rFonts w:ascii="Californian FB" w:hAnsi="Californian FB"/>
        </w:rPr>
        <w:t xml:space="preserve">Promotions </w:t>
      </w:r>
      <w:r w:rsidR="00744C99">
        <w:rPr>
          <w:rFonts w:ascii="Californian FB" w:hAnsi="Californian FB"/>
        </w:rPr>
        <w:t>start on September 1, 2016</w:t>
      </w:r>
      <w:r w:rsidR="00F86145">
        <w:rPr>
          <w:rFonts w:ascii="Californian FB" w:hAnsi="Californian FB"/>
        </w:rPr>
        <w:t xml:space="preserve">.  </w:t>
      </w:r>
      <w:r w:rsidR="00237FBC">
        <w:rPr>
          <w:rFonts w:ascii="Californian FB" w:hAnsi="Californian FB"/>
        </w:rPr>
        <w:t>Stop sale of Promo will be submitted on the need to basis.</w:t>
      </w:r>
    </w:p>
    <w:p w:rsidR="00BB5C33" w:rsidRDefault="00BB5C33" w:rsidP="00036FA4">
      <w:pPr>
        <w:rPr>
          <w:rFonts w:ascii="Californian FB" w:hAnsi="Californian FB"/>
        </w:rPr>
      </w:pPr>
      <w:r>
        <w:rPr>
          <w:rFonts w:ascii="Californian FB" w:hAnsi="Californian FB"/>
        </w:rPr>
        <w:t>Promotion</w:t>
      </w:r>
      <w:r w:rsidR="00F86145">
        <w:rPr>
          <w:rFonts w:ascii="Californian FB" w:hAnsi="Californian FB"/>
        </w:rPr>
        <w:t>s</w:t>
      </w:r>
      <w:r>
        <w:rPr>
          <w:rFonts w:ascii="Californian FB" w:hAnsi="Californian FB"/>
        </w:rPr>
        <w:t xml:space="preserve"> </w:t>
      </w:r>
      <w:proofErr w:type="spellStart"/>
      <w:r w:rsidR="00F86145">
        <w:rPr>
          <w:rFonts w:ascii="Californian FB" w:hAnsi="Californian FB"/>
        </w:rPr>
        <w:t>can not</w:t>
      </w:r>
      <w:proofErr w:type="spellEnd"/>
      <w:r>
        <w:rPr>
          <w:rFonts w:ascii="Californian FB" w:hAnsi="Californian FB"/>
        </w:rPr>
        <w:t xml:space="preserve"> be applied to existing bookings.</w:t>
      </w:r>
    </w:p>
    <w:p w:rsidR="00BB5C33" w:rsidRDefault="00F86145" w:rsidP="00036FA4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Not applicable on black out/closed dates </w:t>
      </w:r>
    </w:p>
    <w:p w:rsidR="00F86145" w:rsidRPr="00BB5C33" w:rsidRDefault="00F86145" w:rsidP="00036FA4">
      <w:pPr>
        <w:rPr>
          <w:rFonts w:ascii="Californian FB" w:hAnsi="Californian FB"/>
        </w:rPr>
      </w:pPr>
      <w:r>
        <w:rPr>
          <w:rFonts w:ascii="Californian FB" w:hAnsi="Californian FB"/>
        </w:rPr>
        <w:t>All reservations must be noted with the word PROMO</w:t>
      </w:r>
      <w:r w:rsidR="001153D2">
        <w:rPr>
          <w:rFonts w:ascii="Californian FB" w:hAnsi="Californian FB"/>
        </w:rPr>
        <w:t>#1</w:t>
      </w:r>
      <w:r>
        <w:rPr>
          <w:rFonts w:ascii="Californian FB" w:hAnsi="Californian FB"/>
        </w:rPr>
        <w:t xml:space="preserve"> in order to have these promotions applied or standard contracted rates will be applied.</w:t>
      </w:r>
    </w:p>
    <w:p w:rsidR="0039445B" w:rsidRPr="000B514C" w:rsidRDefault="00BB5C33">
      <w:pPr>
        <w:rPr>
          <w:rFonts w:ascii="Californian FB" w:hAnsi="Californian FB"/>
        </w:rPr>
      </w:pPr>
      <w:r>
        <w:rPr>
          <w:rStyle w:val="Emphasis"/>
          <w:rFonts w:ascii="Californian FB" w:hAnsi="Californian FB" w:cs="Arial"/>
          <w:bCs/>
          <w:i w:val="0"/>
          <w:color w:val="000000"/>
        </w:rPr>
        <w:t xml:space="preserve"> </w:t>
      </w:r>
    </w:p>
    <w:p w:rsidR="009C6321" w:rsidRPr="000B514C" w:rsidRDefault="009C6321" w:rsidP="009C6321">
      <w:pPr>
        <w:rPr>
          <w:rFonts w:ascii="Californian FB" w:hAnsi="Californian FB"/>
        </w:rPr>
      </w:pPr>
      <w:r w:rsidRPr="000B514C">
        <w:rPr>
          <w:rFonts w:ascii="Californian FB" w:hAnsi="Californian FB"/>
          <w:b/>
        </w:rPr>
        <w:t xml:space="preserve">  </w:t>
      </w:r>
      <w:r w:rsidRPr="000B514C">
        <w:rPr>
          <w:rFonts w:ascii="Californian FB" w:hAnsi="Californian FB"/>
          <w:b/>
        </w:rPr>
        <w:tab/>
      </w:r>
      <w:r w:rsidRPr="000B514C">
        <w:rPr>
          <w:rFonts w:ascii="Californian FB" w:hAnsi="Californian FB"/>
          <w:b/>
        </w:rPr>
        <w:tab/>
      </w:r>
      <w:r w:rsidRPr="000B514C">
        <w:rPr>
          <w:rFonts w:ascii="Californian FB" w:hAnsi="Californian FB"/>
        </w:rPr>
        <w:t xml:space="preserve">  </w:t>
      </w:r>
    </w:p>
    <w:p w:rsidR="008071B3" w:rsidRPr="000B514C" w:rsidRDefault="0056362D">
      <w:pPr>
        <w:ind w:left="2160" w:firstLine="720"/>
        <w:rPr>
          <w:rFonts w:ascii="Californian FB" w:hAnsi="Californian FB"/>
        </w:rPr>
      </w:pPr>
      <w:r w:rsidRPr="00B502FC">
        <w:rPr>
          <w:noProof/>
          <w:lang w:val="en-GB" w:eastAsia="en-GB"/>
        </w:rPr>
        <w:drawing>
          <wp:inline distT="0" distB="0" distL="0" distR="0">
            <wp:extent cx="998220" cy="67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445B" w:rsidRPr="000B514C" w:rsidRDefault="0039445B">
      <w:pPr>
        <w:ind w:left="2160" w:firstLine="720"/>
        <w:rPr>
          <w:rFonts w:ascii="Californian FB" w:hAnsi="Californian FB"/>
        </w:rPr>
      </w:pPr>
      <w:r w:rsidRPr="000B514C">
        <w:rPr>
          <w:rFonts w:ascii="Californian FB" w:hAnsi="Californian FB"/>
        </w:rPr>
        <w:t>X________________________________</w:t>
      </w:r>
    </w:p>
    <w:p w:rsidR="0039445B" w:rsidRDefault="0039445B">
      <w:pPr>
        <w:rPr>
          <w:rFonts w:ascii="Californian FB" w:hAnsi="Californian FB"/>
        </w:rPr>
      </w:pPr>
    </w:p>
    <w:p w:rsidR="0039445B" w:rsidRPr="000B514C" w:rsidRDefault="0039445B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>Sincerely,</w:t>
      </w:r>
    </w:p>
    <w:p w:rsidR="0039445B" w:rsidRPr="000B514C" w:rsidRDefault="0039445B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 xml:space="preserve">Daisy </w:t>
      </w:r>
      <w:proofErr w:type="spellStart"/>
      <w:r w:rsidRPr="000B514C">
        <w:rPr>
          <w:rFonts w:ascii="Californian FB" w:hAnsi="Californian FB"/>
        </w:rPr>
        <w:t>Alicea</w:t>
      </w:r>
      <w:proofErr w:type="spellEnd"/>
    </w:p>
    <w:p w:rsidR="0039445B" w:rsidRPr="000B514C" w:rsidRDefault="0039445B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>Reservations/Sales Manager</w:t>
      </w:r>
    </w:p>
    <w:p w:rsidR="0039445B" w:rsidRPr="000B514C" w:rsidRDefault="00DF5E66">
      <w:pPr>
        <w:rPr>
          <w:rFonts w:ascii="Californian FB" w:hAnsi="Californian FB"/>
        </w:rPr>
      </w:pPr>
      <w:r w:rsidRPr="00C040A1">
        <w:rPr>
          <w:rFonts w:ascii="Californian FB" w:hAnsi="Californian FB"/>
          <w:b/>
        </w:rPr>
        <w:t>*All FIT’S must be canceled by 3</w:t>
      </w:r>
      <w:r w:rsidR="0039445B" w:rsidRPr="00C040A1">
        <w:rPr>
          <w:rFonts w:ascii="Californian FB" w:hAnsi="Californian FB"/>
          <w:b/>
        </w:rPr>
        <w:t xml:space="preserve">:00 pm </w:t>
      </w:r>
      <w:r w:rsidR="00CC55F7" w:rsidRPr="00C040A1">
        <w:rPr>
          <w:rFonts w:ascii="Californian FB" w:hAnsi="Californian FB"/>
          <w:b/>
        </w:rPr>
        <w:t>48 HOURS</w:t>
      </w:r>
      <w:r w:rsidR="0039445B" w:rsidRPr="00C040A1">
        <w:rPr>
          <w:rFonts w:ascii="Californian FB" w:hAnsi="Californian FB"/>
          <w:b/>
        </w:rPr>
        <w:t xml:space="preserve"> prior to arrival otherwise</w:t>
      </w:r>
      <w:r w:rsidR="003A570E">
        <w:rPr>
          <w:rFonts w:ascii="Californian FB" w:hAnsi="Californian FB"/>
          <w:b/>
        </w:rPr>
        <w:t xml:space="preserve"> Abreu </w:t>
      </w:r>
      <w:r w:rsidR="0039445B" w:rsidRPr="00C040A1">
        <w:rPr>
          <w:rFonts w:ascii="Californian FB" w:hAnsi="Californian FB"/>
          <w:b/>
        </w:rPr>
        <w:t>is responsible for all</w:t>
      </w:r>
      <w:r w:rsidR="00F314CE" w:rsidRPr="00C040A1">
        <w:rPr>
          <w:rFonts w:ascii="Californian FB" w:hAnsi="Californian FB"/>
          <w:b/>
        </w:rPr>
        <w:t xml:space="preserve"> </w:t>
      </w:r>
      <w:r w:rsidR="0039445B" w:rsidRPr="00C040A1">
        <w:rPr>
          <w:rFonts w:ascii="Californian FB" w:hAnsi="Californian FB"/>
          <w:b/>
        </w:rPr>
        <w:t>“No Show” charges</w:t>
      </w:r>
      <w:r w:rsidR="0039445B" w:rsidRPr="000B514C">
        <w:rPr>
          <w:rFonts w:ascii="Californian FB" w:hAnsi="Californian FB"/>
        </w:rPr>
        <w:t>.</w:t>
      </w:r>
    </w:p>
    <w:sectPr w:rsidR="0039445B" w:rsidRPr="000B514C" w:rsidSect="003C37DA">
      <w:pgSz w:w="12240" w:h="15840"/>
      <w:pgMar w:top="187" w:right="360" w:bottom="43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doni MT Condensed">
    <w:altName w:val="Bodoni MT Poster Compres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CE"/>
    <w:rsid w:val="00025072"/>
    <w:rsid w:val="000352C2"/>
    <w:rsid w:val="00036FA4"/>
    <w:rsid w:val="000A2CB4"/>
    <w:rsid w:val="000B514C"/>
    <w:rsid w:val="000C5598"/>
    <w:rsid w:val="000E65C8"/>
    <w:rsid w:val="00102849"/>
    <w:rsid w:val="001153D2"/>
    <w:rsid w:val="0019702C"/>
    <w:rsid w:val="001A0680"/>
    <w:rsid w:val="001A7ACD"/>
    <w:rsid w:val="001B0A2A"/>
    <w:rsid w:val="00237FBC"/>
    <w:rsid w:val="002B20E1"/>
    <w:rsid w:val="002D2C34"/>
    <w:rsid w:val="00362F8A"/>
    <w:rsid w:val="00385256"/>
    <w:rsid w:val="00392EED"/>
    <w:rsid w:val="0039445B"/>
    <w:rsid w:val="003A570E"/>
    <w:rsid w:val="003C37DA"/>
    <w:rsid w:val="003D7F8B"/>
    <w:rsid w:val="003E3FA4"/>
    <w:rsid w:val="00437286"/>
    <w:rsid w:val="004731FF"/>
    <w:rsid w:val="004D66E0"/>
    <w:rsid w:val="00515012"/>
    <w:rsid w:val="00532F47"/>
    <w:rsid w:val="00552E84"/>
    <w:rsid w:val="005606AF"/>
    <w:rsid w:val="0056362D"/>
    <w:rsid w:val="005B724B"/>
    <w:rsid w:val="005D1515"/>
    <w:rsid w:val="005D612C"/>
    <w:rsid w:val="005E3F00"/>
    <w:rsid w:val="00667A12"/>
    <w:rsid w:val="006D3C51"/>
    <w:rsid w:val="0070210F"/>
    <w:rsid w:val="007022DD"/>
    <w:rsid w:val="007200A8"/>
    <w:rsid w:val="00744C99"/>
    <w:rsid w:val="00753852"/>
    <w:rsid w:val="00774B9D"/>
    <w:rsid w:val="00791272"/>
    <w:rsid w:val="00792FAF"/>
    <w:rsid w:val="007C725A"/>
    <w:rsid w:val="007D3EAF"/>
    <w:rsid w:val="008071B3"/>
    <w:rsid w:val="0080791F"/>
    <w:rsid w:val="00834323"/>
    <w:rsid w:val="00873377"/>
    <w:rsid w:val="00885347"/>
    <w:rsid w:val="008C26B5"/>
    <w:rsid w:val="008C6B29"/>
    <w:rsid w:val="009C6321"/>
    <w:rsid w:val="009D228B"/>
    <w:rsid w:val="00A73621"/>
    <w:rsid w:val="00B0471B"/>
    <w:rsid w:val="00B10B05"/>
    <w:rsid w:val="00B53041"/>
    <w:rsid w:val="00B86651"/>
    <w:rsid w:val="00BB3AFF"/>
    <w:rsid w:val="00BB5C33"/>
    <w:rsid w:val="00BC570B"/>
    <w:rsid w:val="00BE568A"/>
    <w:rsid w:val="00C0120E"/>
    <w:rsid w:val="00C040A1"/>
    <w:rsid w:val="00C045F1"/>
    <w:rsid w:val="00C34EC5"/>
    <w:rsid w:val="00C6436B"/>
    <w:rsid w:val="00C91BB6"/>
    <w:rsid w:val="00C95F14"/>
    <w:rsid w:val="00CC55F7"/>
    <w:rsid w:val="00D6617B"/>
    <w:rsid w:val="00D87FFB"/>
    <w:rsid w:val="00DB0E06"/>
    <w:rsid w:val="00DB5FB7"/>
    <w:rsid w:val="00DF5E66"/>
    <w:rsid w:val="00E9093A"/>
    <w:rsid w:val="00EB55DA"/>
    <w:rsid w:val="00ED2795"/>
    <w:rsid w:val="00F03BAB"/>
    <w:rsid w:val="00F314CE"/>
    <w:rsid w:val="00F3257F"/>
    <w:rsid w:val="00F70EC5"/>
    <w:rsid w:val="00F86145"/>
    <w:rsid w:val="00F86C21"/>
    <w:rsid w:val="00F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EED40D-BC40-4187-8E83-33802B1C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74B9D"/>
  </w:style>
  <w:style w:type="paragraph" w:styleId="Heading1">
    <w:name w:val="heading 1"/>
    <w:basedOn w:val="Normal"/>
    <w:next w:val="Normal"/>
    <w:qFormat/>
    <w:rsid w:val="003C37D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12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2F8A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5D1515"/>
    <w:rPr>
      <w:i/>
      <w:iCs/>
    </w:rPr>
  </w:style>
  <w:style w:type="table" w:styleId="TableGrid">
    <w:name w:val="Table Grid"/>
    <w:basedOn w:val="TableNormal"/>
    <w:rsid w:val="00DF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0A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3A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2000</vt:lpstr>
    </vt:vector>
  </TitlesOfParts>
  <Company>Worldwide Traveler</Company>
  <LinksUpToDate>false</LinksUpToDate>
  <CharactersWithSpaces>878</CharactersWithSpaces>
  <SharedDoc>false</SharedDoc>
  <HLinks>
    <vt:vector size="12" baseType="variant">
      <vt:variant>
        <vt:i4>3932172</vt:i4>
      </vt:variant>
      <vt:variant>
        <vt:i4>3</vt:i4>
      </vt:variant>
      <vt:variant>
        <vt:i4>0</vt:i4>
      </vt:variant>
      <vt:variant>
        <vt:i4>5</vt:i4>
      </vt:variant>
      <vt:variant>
        <vt:lpwstr>mailto:DAlicea@excelsiorhotelny.com</vt:lpwstr>
      </vt:variant>
      <vt:variant>
        <vt:lpwstr/>
      </vt:variant>
      <vt:variant>
        <vt:i4>3211264</vt:i4>
      </vt:variant>
      <vt:variant>
        <vt:i4>0</vt:i4>
      </vt:variant>
      <vt:variant>
        <vt:i4>0</vt:i4>
      </vt:variant>
      <vt:variant>
        <vt:i4>5</vt:i4>
      </vt:variant>
      <vt:variant>
        <vt:lpwstr>mailto:reservations@excelsiorhotelny.com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2000</dc:title>
  <dc:creator>Ralf R Kwaschnik</dc:creator>
  <cp:lastModifiedBy>user</cp:lastModifiedBy>
  <cp:revision>2</cp:revision>
  <cp:lastPrinted>2016-07-06T12:41:00Z</cp:lastPrinted>
  <dcterms:created xsi:type="dcterms:W3CDTF">2016-08-08T12:20:00Z</dcterms:created>
  <dcterms:modified xsi:type="dcterms:W3CDTF">2016-08-08T12:20:00Z</dcterms:modified>
</cp:coreProperties>
</file>